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208A" w14:textId="77777777" w:rsidR="006C62FE" w:rsidRPr="006C62FE" w:rsidRDefault="006C62FE" w:rsidP="006C62FE">
      <w:pPr>
        <w:rPr>
          <w:rFonts w:ascii="Roboto" w:hAnsi="Roboto"/>
          <w:sz w:val="22"/>
          <w:szCs w:val="22"/>
          <w:lang w:val="eu-ES"/>
        </w:rPr>
      </w:pPr>
      <w:r w:rsidRPr="006C62FE">
        <w:rPr>
          <w:rFonts w:ascii="Roboto" w:eastAsia="Roboto" w:hAnsi="Roboto"/>
          <w:sz w:val="22"/>
          <w:szCs w:val="22"/>
          <w:lang w:val="eu-ES"/>
        </w:rPr>
        <w:t>PRENTSA-OHARRA</w:t>
      </w:r>
    </w:p>
    <w:p w14:paraId="759D37DB" w14:textId="77777777" w:rsidR="006C62FE" w:rsidRPr="00C51E30" w:rsidRDefault="006C62FE" w:rsidP="006C62FE">
      <w:pPr>
        <w:rPr>
          <w:rFonts w:ascii="Roboto" w:hAnsi="Roboto"/>
          <w:sz w:val="22"/>
          <w:szCs w:val="22"/>
          <w:lang w:val="eu-ES"/>
          <w14:ligatures w14:val="standardContextual"/>
        </w:rPr>
      </w:pPr>
    </w:p>
    <w:p w14:paraId="2B74B1CA" w14:textId="77777777" w:rsidR="006C62FE" w:rsidRPr="00C51E30" w:rsidRDefault="006C62FE" w:rsidP="006C62FE">
      <w:pPr>
        <w:rPr>
          <w:rFonts w:ascii="Roboto" w:hAnsi="Roboto"/>
          <w:sz w:val="22"/>
          <w:szCs w:val="22"/>
          <w:lang w:val="eu-ES"/>
        </w:rPr>
      </w:pPr>
      <w:r w:rsidRPr="00C51E30">
        <w:rPr>
          <w:rFonts w:ascii="Roboto" w:hAnsi="Roboto"/>
          <w:noProof/>
          <w:sz w:val="22"/>
          <w:szCs w:val="22"/>
          <w:lang w:val="eu-ES"/>
          <w14:ligatures w14:val="standardContextual"/>
        </w:rPr>
        <w:drawing>
          <wp:inline distT="0" distB="0" distL="0" distR="0" wp14:anchorId="1307839D" wp14:editId="2250E9DD">
            <wp:extent cx="5400040" cy="2276475"/>
            <wp:effectExtent l="0" t="0" r="0" b="9525"/>
            <wp:docPr id="14610001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82989" name="Imagen 244082989"/>
                    <pic:cNvPicPr/>
                  </pic:nvPicPr>
                  <pic:blipFill>
                    <a:blip r:embed="rId8" cstate="print">
                      <a:extLst>
                        <a:ext uri="{28A0092B-C50C-407E-A947-70E740481C1C}">
                          <a14:useLocalDpi xmlns:a14="http://schemas.microsoft.com/office/drawing/2010/main" val="0"/>
                        </a:ext>
                      </a:extLst>
                    </a:blip>
                    <a:srcRect t="5292" b="31469"/>
                    <a:stretch>
                      <a:fillRect/>
                    </a:stretch>
                  </pic:blipFill>
                  <pic:spPr bwMode="auto">
                    <a:xfrm>
                      <a:off x="0" y="0"/>
                      <a:ext cx="5400040" cy="227647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6D55525" w14:textId="77777777" w:rsidR="006C62FE" w:rsidRPr="00C51E30" w:rsidRDefault="006C62FE" w:rsidP="006C62FE">
      <w:pPr>
        <w:rPr>
          <w:rFonts w:ascii="Roboto" w:hAnsi="Roboto"/>
          <w:sz w:val="22"/>
          <w:szCs w:val="22"/>
          <w:lang w:val="eu-ES"/>
        </w:rPr>
      </w:pPr>
    </w:p>
    <w:p w14:paraId="31304036" w14:textId="77777777" w:rsidR="006C62FE" w:rsidRPr="00C51E30" w:rsidRDefault="006C62FE" w:rsidP="006C62FE">
      <w:pPr>
        <w:rPr>
          <w:rFonts w:ascii="Roboto" w:hAnsi="Roboto"/>
          <w:sz w:val="22"/>
          <w:szCs w:val="22"/>
          <w:lang w:val="eu-ES"/>
        </w:rPr>
      </w:pPr>
    </w:p>
    <w:p w14:paraId="231C344E" w14:textId="77777777" w:rsidR="006C62FE" w:rsidRPr="00C51E30" w:rsidRDefault="006C62FE" w:rsidP="006C62FE">
      <w:pPr>
        <w:spacing w:line="276" w:lineRule="auto"/>
        <w:rPr>
          <w:rFonts w:ascii="Roboto" w:hAnsi="Roboto"/>
          <w:b/>
          <w:bCs/>
          <w:sz w:val="32"/>
          <w:szCs w:val="32"/>
          <w:lang w:val="eu-ES"/>
        </w:rPr>
      </w:pPr>
      <w:r w:rsidRPr="00C51E30">
        <w:rPr>
          <w:rFonts w:ascii="Roboto" w:eastAsia="Roboto" w:hAnsi="Roboto"/>
          <w:b/>
          <w:bCs/>
          <w:sz w:val="32"/>
          <w:szCs w:val="32"/>
          <w:lang w:val="eu-ES"/>
        </w:rPr>
        <w:t>Euskal Museoa Bilbao euskal kulturaren nazioarteko atea da jada</w:t>
      </w:r>
    </w:p>
    <w:p w14:paraId="0C0F6244" w14:textId="77777777" w:rsidR="006C62FE" w:rsidRPr="00C51E30" w:rsidRDefault="006C62FE" w:rsidP="006C62FE">
      <w:pPr>
        <w:spacing w:line="276" w:lineRule="auto"/>
        <w:rPr>
          <w:rFonts w:ascii="Roboto" w:hAnsi="Roboto"/>
          <w:sz w:val="28"/>
          <w:szCs w:val="28"/>
          <w:lang w:val="eu-ES"/>
        </w:rPr>
      </w:pPr>
    </w:p>
    <w:p w14:paraId="45397A95" w14:textId="77777777" w:rsidR="006C62FE" w:rsidRPr="00C51E30" w:rsidRDefault="006C62FE" w:rsidP="006C62FE">
      <w:pPr>
        <w:pStyle w:val="Prrafodelista"/>
        <w:numPr>
          <w:ilvl w:val="0"/>
          <w:numId w:val="3"/>
        </w:numPr>
        <w:spacing w:line="276" w:lineRule="auto"/>
        <w:rPr>
          <w:rFonts w:ascii="Roboto" w:hAnsi="Roboto"/>
          <w:b/>
          <w:bCs/>
          <w:sz w:val="22"/>
          <w:szCs w:val="22"/>
          <w:lang w:val="eu-ES"/>
        </w:rPr>
      </w:pPr>
      <w:r w:rsidRPr="00C51E30">
        <w:rPr>
          <w:rFonts w:ascii="Roboto" w:eastAsia="Roboto" w:hAnsi="Roboto"/>
          <w:b/>
          <w:bCs/>
          <w:sz w:val="22"/>
          <w:szCs w:val="22"/>
          <w:lang w:val="eu-ES"/>
        </w:rPr>
        <w:t>Museoak adin guztietako bisitarientzako erakusketa-esperientzia berritzaile eta irisgarri eskainiko du, museo moderno eta garaikide baten ikuspegitik.</w:t>
      </w:r>
    </w:p>
    <w:p w14:paraId="49208297" w14:textId="77777777" w:rsidR="006C62FE" w:rsidRPr="00C51E30" w:rsidRDefault="006C62FE" w:rsidP="006C62FE">
      <w:pPr>
        <w:pStyle w:val="Prrafodelista"/>
        <w:numPr>
          <w:ilvl w:val="0"/>
          <w:numId w:val="3"/>
        </w:numPr>
        <w:spacing w:line="276" w:lineRule="auto"/>
        <w:rPr>
          <w:rFonts w:ascii="Roboto" w:hAnsi="Roboto"/>
          <w:b/>
          <w:bCs/>
          <w:sz w:val="22"/>
          <w:szCs w:val="22"/>
          <w:lang w:val="eu-ES"/>
        </w:rPr>
      </w:pPr>
      <w:r w:rsidRPr="00C51E30">
        <w:rPr>
          <w:rFonts w:ascii="Roboto" w:eastAsia="Roboto" w:hAnsi="Roboto"/>
          <w:b/>
          <w:bCs/>
          <w:sz w:val="22"/>
          <w:szCs w:val="22"/>
          <w:lang w:val="eu-ES"/>
        </w:rPr>
        <w:t>Museoan sartzea doan izango da 2026ko ekainaren 10etik 21era. Izan ere, 2026ko ekainaren 10ean irekiko ditu berriz ere ateak museoak.</w:t>
      </w:r>
    </w:p>
    <w:p w14:paraId="7F3EBA3C" w14:textId="77777777" w:rsidR="006C62FE" w:rsidRPr="00C51E30" w:rsidRDefault="006C62FE" w:rsidP="006C62FE">
      <w:pPr>
        <w:pStyle w:val="Prrafodelista"/>
        <w:numPr>
          <w:ilvl w:val="0"/>
          <w:numId w:val="3"/>
        </w:numPr>
        <w:spacing w:line="276" w:lineRule="auto"/>
        <w:rPr>
          <w:rFonts w:ascii="Roboto" w:hAnsi="Roboto"/>
          <w:b/>
          <w:bCs/>
          <w:sz w:val="22"/>
          <w:szCs w:val="22"/>
          <w:lang w:val="eu-ES"/>
        </w:rPr>
      </w:pPr>
      <w:r w:rsidRPr="00C51E30">
        <w:rPr>
          <w:rFonts w:ascii="Roboto" w:eastAsia="Roboto" w:hAnsi="Roboto"/>
          <w:b/>
          <w:bCs/>
          <w:sz w:val="22"/>
          <w:szCs w:val="22"/>
          <w:lang w:val="eu-ES"/>
        </w:rPr>
        <w:t>20.397.401,53 euroko inbertsioaren ostean, proiektuak 6.000 m</w:t>
      </w:r>
      <w:r w:rsidRPr="00C51E30">
        <w:rPr>
          <w:rFonts w:ascii="Roboto" w:eastAsia="Roboto" w:hAnsi="Roboto"/>
          <w:b/>
          <w:bCs/>
          <w:sz w:val="22"/>
          <w:szCs w:val="22"/>
          <w:vertAlign w:val="superscript"/>
          <w:lang w:val="eu-ES"/>
        </w:rPr>
        <w:t>2</w:t>
      </w:r>
      <w:r w:rsidRPr="00C51E30">
        <w:rPr>
          <w:rFonts w:ascii="Roboto" w:eastAsia="Roboto" w:hAnsi="Roboto"/>
          <w:b/>
          <w:bCs/>
          <w:sz w:val="22"/>
          <w:szCs w:val="22"/>
          <w:lang w:val="eu-ES"/>
        </w:rPr>
        <w:t xml:space="preserve"> baino gehiagoko erakustokia irabazi du. Obran, 800 profesional inguruk hartu dute parte zuzenean; 200.000 kilo altzairu baino gehiago erabili dira hormigoi armatuetan; hainbat motatako 1.500 m</w:t>
      </w:r>
      <w:r w:rsidRPr="00C51E30">
        <w:rPr>
          <w:rFonts w:ascii="Roboto" w:eastAsia="Roboto" w:hAnsi="Roboto"/>
          <w:b/>
          <w:bCs/>
          <w:sz w:val="22"/>
          <w:szCs w:val="22"/>
          <w:vertAlign w:val="superscript"/>
          <w:lang w:val="eu-ES"/>
        </w:rPr>
        <w:t>2</w:t>
      </w:r>
      <w:r w:rsidRPr="00C51E30">
        <w:rPr>
          <w:rFonts w:ascii="Roboto" w:eastAsia="Roboto" w:hAnsi="Roboto"/>
          <w:b/>
          <w:bCs/>
          <w:sz w:val="22"/>
          <w:szCs w:val="22"/>
          <w:lang w:val="eu-ES"/>
        </w:rPr>
        <w:t xml:space="preserve"> forjatu jarri dira, eta kareorezko estalduren 12.000 m</w:t>
      </w:r>
      <w:r w:rsidRPr="00C51E30">
        <w:rPr>
          <w:rFonts w:ascii="Roboto" w:eastAsia="Roboto" w:hAnsi="Roboto"/>
          <w:b/>
          <w:bCs/>
          <w:sz w:val="22"/>
          <w:szCs w:val="22"/>
          <w:vertAlign w:val="superscript"/>
          <w:lang w:val="eu-ES"/>
        </w:rPr>
        <w:t>2</w:t>
      </w:r>
      <w:r w:rsidRPr="00C51E30">
        <w:rPr>
          <w:rFonts w:ascii="Roboto" w:eastAsia="Roboto" w:hAnsi="Roboto"/>
          <w:b/>
          <w:bCs/>
          <w:sz w:val="22"/>
          <w:szCs w:val="22"/>
          <w:lang w:val="eu-ES"/>
        </w:rPr>
        <w:t xml:space="preserve"> ipini dira hormetan eta sabaietan.</w:t>
      </w:r>
    </w:p>
    <w:p w14:paraId="247B98C5" w14:textId="77777777" w:rsidR="006C62FE" w:rsidRPr="00C51E30" w:rsidRDefault="006C62FE" w:rsidP="006C62FE">
      <w:pPr>
        <w:pStyle w:val="Prrafodelista"/>
        <w:numPr>
          <w:ilvl w:val="0"/>
          <w:numId w:val="3"/>
        </w:numPr>
        <w:spacing w:line="276" w:lineRule="auto"/>
        <w:rPr>
          <w:rFonts w:ascii="Roboto" w:hAnsi="Roboto"/>
          <w:b/>
          <w:bCs/>
          <w:sz w:val="22"/>
          <w:szCs w:val="22"/>
          <w:lang w:val="eu-ES"/>
        </w:rPr>
      </w:pPr>
      <w:r w:rsidRPr="00C51E30">
        <w:rPr>
          <w:rFonts w:ascii="Roboto" w:eastAsia="Roboto" w:hAnsi="Roboto"/>
          <w:b/>
          <w:bCs/>
          <w:sz w:val="22"/>
          <w:szCs w:val="22"/>
          <w:lang w:val="eu-ES"/>
        </w:rPr>
        <w:t>Bizkaiko erakundearen erakusketa-proposamenean, euskal gizartearen lana, bizitza eta ohiturak islatzen dituzten pieza handietarako espazioak nabarmentzen dira.</w:t>
      </w:r>
    </w:p>
    <w:p w14:paraId="34A0728B" w14:textId="77777777" w:rsidR="006C62FE" w:rsidRPr="00C51E30" w:rsidRDefault="006C62FE" w:rsidP="006C62FE">
      <w:pPr>
        <w:spacing w:line="276" w:lineRule="auto"/>
        <w:rPr>
          <w:rFonts w:ascii="Roboto" w:hAnsi="Roboto"/>
          <w:b/>
          <w:bCs/>
          <w:lang w:val="eu-ES"/>
        </w:rPr>
      </w:pPr>
    </w:p>
    <w:p w14:paraId="0A570216"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b/>
          <w:bCs/>
          <w:sz w:val="22"/>
          <w:szCs w:val="22"/>
          <w:lang w:val="eu-ES"/>
        </w:rPr>
        <w:t>Bilbon, 2026ko ekainaren 4an.</w:t>
      </w:r>
      <w:r w:rsidRPr="00C51E30">
        <w:rPr>
          <w:rFonts w:ascii="Roboto" w:eastAsia="Roboto" w:hAnsi="Roboto"/>
          <w:sz w:val="22"/>
          <w:szCs w:val="22"/>
          <w:lang w:val="eu-ES"/>
        </w:rPr>
        <w:t xml:space="preserve"> Ekainaren 10ean, Euskal Museoa Bilbaok ateak irekiko ditu berriz ere, </w:t>
      </w:r>
      <w:r w:rsidRPr="00C51E30">
        <w:rPr>
          <w:rFonts w:ascii="Roboto" w:eastAsia="Roboto" w:hAnsi="Roboto"/>
          <w:b/>
          <w:bCs/>
          <w:sz w:val="22"/>
          <w:szCs w:val="22"/>
          <w:lang w:val="eu-ES"/>
        </w:rPr>
        <w:t>museoa erakustoki moderno, ireki eta garaikide</w:t>
      </w:r>
      <w:r w:rsidRPr="00C51E30">
        <w:rPr>
          <w:rFonts w:ascii="Roboto" w:eastAsia="Roboto" w:hAnsi="Roboto"/>
          <w:sz w:val="22"/>
          <w:szCs w:val="22"/>
          <w:lang w:val="eu-ES"/>
        </w:rPr>
        <w:t xml:space="preserve"> gisa sendotu duen eraldaketa sakon baten ondoren, eta, horrekin, </w:t>
      </w:r>
      <w:r w:rsidRPr="00C51E30">
        <w:rPr>
          <w:rFonts w:ascii="Roboto" w:eastAsia="Roboto" w:hAnsi="Roboto"/>
          <w:b/>
          <w:bCs/>
          <w:sz w:val="22"/>
          <w:szCs w:val="22"/>
          <w:lang w:val="eu-ES"/>
        </w:rPr>
        <w:t>euskal kulturara sartzeko ate</w:t>
      </w:r>
      <w:r w:rsidRPr="00C51E30">
        <w:rPr>
          <w:rFonts w:ascii="Roboto" w:eastAsia="Roboto" w:hAnsi="Roboto"/>
          <w:sz w:val="22"/>
          <w:szCs w:val="22"/>
          <w:lang w:val="eu-ES"/>
        </w:rPr>
        <w:t xml:space="preserve"> bilakatuko da Bizkaiko erakundea. Egun horretatik aurrera eta ekainaren 21era arte, herritarrak doan sartu ahal izango dira museoan, proiektua ezagutzeko.</w:t>
      </w:r>
    </w:p>
    <w:p w14:paraId="46F7B353" w14:textId="77777777" w:rsidR="006C62FE" w:rsidRPr="00C51E30" w:rsidRDefault="006C62FE" w:rsidP="006C62FE">
      <w:pPr>
        <w:spacing w:line="276" w:lineRule="auto"/>
        <w:rPr>
          <w:rFonts w:ascii="Roboto" w:hAnsi="Roboto"/>
          <w:sz w:val="22"/>
          <w:szCs w:val="22"/>
          <w:lang w:val="eu-ES"/>
        </w:rPr>
      </w:pPr>
    </w:p>
    <w:p w14:paraId="27A74CDF"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sz w:val="22"/>
          <w:szCs w:val="22"/>
          <w:lang w:val="eu-ES"/>
        </w:rPr>
        <w:t xml:space="preserve">Bultzada berri honek </w:t>
      </w:r>
      <w:r w:rsidRPr="00C51E30">
        <w:rPr>
          <w:rFonts w:ascii="Roboto" w:eastAsia="Roboto" w:hAnsi="Roboto"/>
          <w:b/>
          <w:bCs/>
          <w:sz w:val="22"/>
          <w:szCs w:val="22"/>
          <w:lang w:val="eu-ES"/>
        </w:rPr>
        <w:t>nazioartera begirako proiektu</w:t>
      </w:r>
      <w:r w:rsidRPr="00C51E30">
        <w:rPr>
          <w:rFonts w:ascii="Roboto" w:eastAsia="Roboto" w:hAnsi="Roboto"/>
          <w:sz w:val="22"/>
          <w:szCs w:val="22"/>
          <w:lang w:val="eu-ES"/>
        </w:rPr>
        <w:t xml:space="preserve"> </w:t>
      </w:r>
      <w:proofErr w:type="spellStart"/>
      <w:r w:rsidRPr="00C51E30">
        <w:rPr>
          <w:rFonts w:ascii="Roboto" w:eastAsia="Roboto" w:hAnsi="Roboto"/>
          <w:sz w:val="22"/>
          <w:szCs w:val="22"/>
          <w:lang w:val="eu-ES"/>
        </w:rPr>
        <w:t>anbiziotsu</w:t>
      </w:r>
      <w:proofErr w:type="spellEnd"/>
      <w:r w:rsidRPr="00C51E30">
        <w:rPr>
          <w:rFonts w:ascii="Roboto" w:eastAsia="Roboto" w:hAnsi="Roboto"/>
          <w:sz w:val="22"/>
          <w:szCs w:val="22"/>
          <w:lang w:val="eu-ES"/>
        </w:rPr>
        <w:t xml:space="preserve"> bati erantzuten dio, eta </w:t>
      </w:r>
      <w:r w:rsidRPr="00C51E30">
        <w:rPr>
          <w:rFonts w:ascii="Roboto" w:eastAsia="Roboto" w:hAnsi="Roboto"/>
          <w:b/>
          <w:bCs/>
          <w:sz w:val="22"/>
          <w:szCs w:val="22"/>
          <w:lang w:val="eu-ES"/>
        </w:rPr>
        <w:t xml:space="preserve">museoaren beraren bilduman eta euskal kulturaren hedapenean jartzen du fokua, </w:t>
      </w:r>
      <w:r w:rsidRPr="00C51E30">
        <w:rPr>
          <w:rFonts w:ascii="Roboto" w:eastAsia="Roboto" w:hAnsi="Roboto"/>
          <w:sz w:val="22"/>
          <w:szCs w:val="22"/>
          <w:lang w:val="eu-ES"/>
        </w:rPr>
        <w:lastRenderedPageBreak/>
        <w:t xml:space="preserve">zaharberritze arkitektoniko zein </w:t>
      </w:r>
      <w:proofErr w:type="spellStart"/>
      <w:r w:rsidRPr="00C51E30">
        <w:rPr>
          <w:rFonts w:ascii="Roboto" w:eastAsia="Roboto" w:hAnsi="Roboto"/>
          <w:sz w:val="22"/>
          <w:szCs w:val="22"/>
          <w:lang w:val="eu-ES"/>
        </w:rPr>
        <w:t>museografiko</w:t>
      </w:r>
      <w:proofErr w:type="spellEnd"/>
      <w:r w:rsidRPr="00C51E30">
        <w:rPr>
          <w:rFonts w:ascii="Roboto" w:eastAsia="Roboto" w:hAnsi="Roboto"/>
          <w:sz w:val="22"/>
          <w:szCs w:val="22"/>
          <w:lang w:val="eu-ES"/>
        </w:rPr>
        <w:t xml:space="preserve"> integral baten bidez.  Esku-hartzeak beste dimentsio batean kokatzen du museoa, eta tradizioa eta </w:t>
      </w:r>
      <w:proofErr w:type="spellStart"/>
      <w:r w:rsidRPr="00C51E30">
        <w:rPr>
          <w:rFonts w:ascii="Roboto" w:eastAsia="Roboto" w:hAnsi="Roboto"/>
          <w:sz w:val="22"/>
          <w:szCs w:val="22"/>
          <w:lang w:val="eu-ES"/>
        </w:rPr>
        <w:t>garaikidetasuna</w:t>
      </w:r>
      <w:proofErr w:type="spellEnd"/>
      <w:r w:rsidRPr="00C51E30">
        <w:rPr>
          <w:rFonts w:ascii="Roboto" w:eastAsia="Roboto" w:hAnsi="Roboto"/>
          <w:sz w:val="22"/>
          <w:szCs w:val="22"/>
          <w:lang w:val="eu-ES"/>
        </w:rPr>
        <w:t xml:space="preserve"> lotzen dituen eta ondarea herritarrei modu berritzaile eta irisgarrian helarazten dien erakusketa-esperientzia </w:t>
      </w:r>
      <w:proofErr w:type="spellStart"/>
      <w:r w:rsidRPr="00C51E30">
        <w:rPr>
          <w:rFonts w:ascii="Roboto" w:eastAsia="Roboto" w:hAnsi="Roboto"/>
          <w:sz w:val="22"/>
          <w:szCs w:val="22"/>
          <w:lang w:val="eu-ES"/>
        </w:rPr>
        <w:t>murgiltzaile</w:t>
      </w:r>
      <w:proofErr w:type="spellEnd"/>
      <w:r w:rsidRPr="00C51E30">
        <w:rPr>
          <w:rFonts w:ascii="Roboto" w:eastAsia="Roboto" w:hAnsi="Roboto"/>
          <w:sz w:val="22"/>
          <w:szCs w:val="22"/>
          <w:lang w:val="eu-ES"/>
        </w:rPr>
        <w:t xml:space="preserve"> bat proposatzen du.</w:t>
      </w:r>
    </w:p>
    <w:p w14:paraId="583CD90F" w14:textId="77777777" w:rsidR="006C62FE" w:rsidRPr="00C51E30" w:rsidRDefault="006C62FE" w:rsidP="006C62FE">
      <w:pPr>
        <w:spacing w:line="276" w:lineRule="auto"/>
        <w:rPr>
          <w:rFonts w:ascii="Roboto" w:hAnsi="Roboto"/>
          <w:sz w:val="22"/>
          <w:szCs w:val="22"/>
          <w:lang w:val="eu-ES"/>
        </w:rPr>
      </w:pPr>
    </w:p>
    <w:p w14:paraId="315FEA51"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sz w:val="22"/>
          <w:szCs w:val="22"/>
          <w:lang w:val="eu-ES"/>
        </w:rPr>
        <w:t xml:space="preserve">Proiektua ahalik eta gehien ezagutarazteko, </w:t>
      </w:r>
      <w:r w:rsidRPr="00C51E30">
        <w:rPr>
          <w:rFonts w:ascii="Roboto" w:eastAsia="Roboto" w:hAnsi="Roboto"/>
          <w:b/>
          <w:bCs/>
          <w:sz w:val="22"/>
          <w:szCs w:val="22"/>
          <w:lang w:val="eu-ES"/>
        </w:rPr>
        <w:t>ekainean doakoa izango da museoan sartzea</w:t>
      </w:r>
      <w:r w:rsidRPr="00C51E30">
        <w:rPr>
          <w:rFonts w:ascii="Roboto" w:eastAsia="Roboto" w:hAnsi="Roboto"/>
          <w:sz w:val="22"/>
          <w:szCs w:val="22"/>
          <w:lang w:val="eu-ES"/>
        </w:rPr>
        <w:t>, herritarrek kultura-proposamen berritua zuzenean deskubritzeko aukera izan dezaten.</w:t>
      </w:r>
    </w:p>
    <w:p w14:paraId="47AD0569" w14:textId="77777777" w:rsidR="006C62FE" w:rsidRPr="00C51E30" w:rsidRDefault="006C62FE" w:rsidP="006C62FE">
      <w:pPr>
        <w:spacing w:line="276" w:lineRule="auto"/>
        <w:rPr>
          <w:rFonts w:ascii="Roboto" w:hAnsi="Roboto"/>
          <w:sz w:val="22"/>
          <w:szCs w:val="22"/>
          <w:lang w:val="eu-ES"/>
        </w:rPr>
      </w:pPr>
    </w:p>
    <w:p w14:paraId="53B55AC5"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sz w:val="22"/>
          <w:szCs w:val="22"/>
          <w:lang w:val="eu-ES"/>
        </w:rPr>
        <w:t xml:space="preserve">Gaur izan da komunikabideen aurreko aurkezpena, eta bertan izan dira </w:t>
      </w:r>
      <w:r w:rsidRPr="00C51E30">
        <w:rPr>
          <w:rFonts w:ascii="Roboto" w:eastAsia="Roboto" w:hAnsi="Roboto"/>
          <w:b/>
          <w:bCs/>
          <w:sz w:val="22"/>
          <w:szCs w:val="22"/>
          <w:lang w:val="eu-ES"/>
        </w:rPr>
        <w:t>Juan Mari Aburto</w:t>
      </w:r>
      <w:r w:rsidRPr="00C51E30">
        <w:rPr>
          <w:rFonts w:ascii="Roboto" w:eastAsia="Roboto" w:hAnsi="Roboto"/>
          <w:sz w:val="22"/>
          <w:szCs w:val="22"/>
          <w:lang w:val="eu-ES"/>
        </w:rPr>
        <w:t xml:space="preserve"> Bilboko alkate eta Museoko presidentea, </w:t>
      </w:r>
      <w:r w:rsidRPr="00C51E30">
        <w:rPr>
          <w:rFonts w:ascii="Roboto" w:eastAsia="Roboto" w:hAnsi="Roboto"/>
          <w:b/>
          <w:bCs/>
          <w:sz w:val="22"/>
          <w:szCs w:val="22"/>
          <w:lang w:val="eu-ES"/>
        </w:rPr>
        <w:t xml:space="preserve">Elixabete Etxanobe </w:t>
      </w:r>
      <w:r w:rsidRPr="00C51E30">
        <w:rPr>
          <w:rFonts w:ascii="Roboto" w:eastAsia="Roboto" w:hAnsi="Roboto"/>
          <w:sz w:val="22"/>
          <w:szCs w:val="22"/>
          <w:lang w:val="eu-ES"/>
        </w:rPr>
        <w:t xml:space="preserve">Bizkaiko diputatu nagusia eta </w:t>
      </w:r>
      <w:r w:rsidRPr="00C51E30">
        <w:rPr>
          <w:rFonts w:ascii="Roboto" w:eastAsia="Roboto" w:hAnsi="Roboto"/>
          <w:b/>
          <w:bCs/>
          <w:sz w:val="22"/>
          <w:szCs w:val="22"/>
          <w:lang w:val="eu-ES"/>
        </w:rPr>
        <w:t>Sorkunde Aiarza</w:t>
      </w:r>
      <w:r w:rsidRPr="00C51E30">
        <w:rPr>
          <w:rFonts w:ascii="Roboto" w:eastAsia="Roboto" w:hAnsi="Roboto"/>
          <w:sz w:val="22"/>
          <w:szCs w:val="22"/>
          <w:lang w:val="eu-ES"/>
        </w:rPr>
        <w:t xml:space="preserve"> Museoko zuzendari-kudeatzailea. Han izan da ere proiektua sinatu duen arkitektoa, </w:t>
      </w:r>
      <w:r w:rsidRPr="00C51E30">
        <w:rPr>
          <w:rFonts w:ascii="Roboto" w:eastAsia="Roboto" w:hAnsi="Roboto"/>
          <w:b/>
          <w:bCs/>
          <w:sz w:val="22"/>
          <w:szCs w:val="22"/>
          <w:lang w:val="eu-ES"/>
        </w:rPr>
        <w:t xml:space="preserve">Antonio </w:t>
      </w:r>
      <w:proofErr w:type="spellStart"/>
      <w:r w:rsidRPr="00C51E30">
        <w:rPr>
          <w:rFonts w:ascii="Roboto" w:eastAsia="Roboto" w:hAnsi="Roboto"/>
          <w:b/>
          <w:bCs/>
          <w:sz w:val="22"/>
          <w:szCs w:val="22"/>
          <w:lang w:val="eu-ES"/>
        </w:rPr>
        <w:t>Vaillo</w:t>
      </w:r>
      <w:proofErr w:type="spellEnd"/>
      <w:r w:rsidRPr="00C51E30">
        <w:rPr>
          <w:rFonts w:ascii="Roboto" w:eastAsia="Roboto" w:hAnsi="Roboto"/>
          <w:sz w:val="22"/>
          <w:szCs w:val="22"/>
          <w:lang w:val="eu-ES"/>
        </w:rPr>
        <w:t xml:space="preserve">. </w:t>
      </w:r>
    </w:p>
    <w:p w14:paraId="6F68184C" w14:textId="77777777" w:rsidR="006C62FE" w:rsidRPr="00C51E30" w:rsidRDefault="006C62FE" w:rsidP="006C62FE">
      <w:pPr>
        <w:spacing w:line="276" w:lineRule="auto"/>
        <w:rPr>
          <w:rFonts w:ascii="Roboto" w:hAnsi="Roboto"/>
          <w:sz w:val="22"/>
          <w:szCs w:val="22"/>
          <w:lang w:val="eu-ES"/>
        </w:rPr>
      </w:pPr>
    </w:p>
    <w:p w14:paraId="0779088F" w14:textId="77777777" w:rsidR="006C62FE" w:rsidRDefault="006C62FE" w:rsidP="006C62FE">
      <w:pPr>
        <w:spacing w:line="276" w:lineRule="auto"/>
        <w:rPr>
          <w:rFonts w:ascii="Roboto" w:eastAsia="Roboto" w:hAnsi="Roboto"/>
          <w:sz w:val="22"/>
          <w:szCs w:val="22"/>
          <w:lang w:val="eu-ES"/>
        </w:rPr>
      </w:pPr>
      <w:r w:rsidRPr="00C51E30">
        <w:rPr>
          <w:rFonts w:ascii="Roboto" w:eastAsia="Roboto" w:hAnsi="Roboto"/>
          <w:sz w:val="22"/>
          <w:szCs w:val="22"/>
          <w:lang w:val="eu-ES"/>
        </w:rPr>
        <w:t xml:space="preserve">Elkarrekin bisitatu dute Miserikordia eraikina, bildumaren pieza handiak ezagutzeko, hala nola 1940ko hamarkadaren hasieran Bilboko Victor jatetxerako egindako sukaldea, eta jasotako azken dohaintzetako bat: Francisco Urrak Bilbon zeukan aulkien lantegiaren ondare multzoa. </w:t>
      </w:r>
    </w:p>
    <w:p w14:paraId="7686EB6C" w14:textId="77777777" w:rsidR="006C62FE" w:rsidRPr="00C51E30" w:rsidRDefault="006C62FE" w:rsidP="006C62FE">
      <w:pPr>
        <w:spacing w:line="276" w:lineRule="auto"/>
        <w:rPr>
          <w:rFonts w:ascii="Roboto" w:hAnsi="Roboto"/>
          <w:sz w:val="22"/>
          <w:szCs w:val="22"/>
          <w:lang w:val="eu-ES"/>
        </w:rPr>
      </w:pPr>
    </w:p>
    <w:p w14:paraId="494A0D9F"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sz w:val="22"/>
          <w:szCs w:val="22"/>
          <w:lang w:val="eu-ES"/>
        </w:rPr>
        <w:t xml:space="preserve">Ondoren, haritzaren enborra simulatzen duen </w:t>
      </w:r>
      <w:proofErr w:type="spellStart"/>
      <w:r w:rsidRPr="00C51E30">
        <w:rPr>
          <w:rFonts w:ascii="Roboto" w:eastAsia="Roboto" w:hAnsi="Roboto"/>
          <w:sz w:val="22"/>
          <w:szCs w:val="22"/>
          <w:lang w:val="eu-ES"/>
        </w:rPr>
        <w:t>Aretz</w:t>
      </w:r>
      <w:proofErr w:type="spellEnd"/>
      <w:r w:rsidRPr="00C51E30">
        <w:rPr>
          <w:rFonts w:ascii="Roboto" w:eastAsia="Roboto" w:hAnsi="Roboto"/>
          <w:sz w:val="22"/>
          <w:szCs w:val="22"/>
          <w:lang w:val="eu-ES"/>
        </w:rPr>
        <w:t xml:space="preserve"> Bizia izeneko espazio arinetik ibili dira, zeinak euskara </w:t>
      </w:r>
      <w:proofErr w:type="spellStart"/>
      <w:r w:rsidRPr="00C51E30">
        <w:rPr>
          <w:rFonts w:ascii="Roboto" w:eastAsia="Roboto" w:hAnsi="Roboto"/>
          <w:sz w:val="22"/>
          <w:szCs w:val="22"/>
          <w:lang w:val="eu-ES"/>
        </w:rPr>
        <w:t>baituen</w:t>
      </w:r>
      <w:proofErr w:type="spellEnd"/>
      <w:r w:rsidRPr="00C51E30">
        <w:rPr>
          <w:rFonts w:ascii="Roboto" w:eastAsia="Roboto" w:hAnsi="Roboto"/>
          <w:sz w:val="22"/>
          <w:szCs w:val="22"/>
          <w:lang w:val="eu-ES"/>
        </w:rPr>
        <w:t xml:space="preserve"> ardatz, eta, amaitzeko, klaustroaren eraikinean dauden pieza askotarikoak ikusi dituzte. </w:t>
      </w:r>
    </w:p>
    <w:p w14:paraId="38F96507" w14:textId="77777777" w:rsidR="006C62FE" w:rsidRPr="00C51E30" w:rsidRDefault="006C62FE" w:rsidP="006C62FE">
      <w:pPr>
        <w:spacing w:line="276" w:lineRule="auto"/>
        <w:rPr>
          <w:rFonts w:ascii="Roboto" w:hAnsi="Roboto"/>
          <w:sz w:val="22"/>
          <w:szCs w:val="22"/>
          <w:lang w:val="eu-ES"/>
        </w:rPr>
      </w:pPr>
    </w:p>
    <w:p w14:paraId="52A59655"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b/>
          <w:bCs/>
          <w:sz w:val="22"/>
          <w:szCs w:val="22"/>
          <w:lang w:val="eu-ES"/>
        </w:rPr>
        <w:t xml:space="preserve">Juan Mari Aburto </w:t>
      </w:r>
      <w:r w:rsidRPr="00C51E30">
        <w:rPr>
          <w:rFonts w:ascii="Roboto" w:eastAsia="Roboto" w:hAnsi="Roboto"/>
          <w:sz w:val="22"/>
          <w:szCs w:val="22"/>
          <w:lang w:val="eu-ES"/>
        </w:rPr>
        <w:t>Bilboko alkatearen hitzetan, "Euskal Museoa Bilbao berriz irekitzea mugarri bat da gure hiriarentzat, eta honela aurkezten da: museo bizia, inklusiboa eta munduari irekia, herritarren eta euskal kulturaren zerbitzura. Ehun urtetik gorako erakunde bat da, Zazpikaleetan eta hiriaren historian errotuta dagoena, eta berritu egin da, euskal nortasunaren, memoriaren eta kultura-ondarearen zaindari izaten jarraitzeko, nazioarteko proiekzioa duten museoen mailan. Izan ere, kultura izan da beti Bilbo eraikitzeko zutabeetako bat; guztion ondasuna eta gizarte-kohesiorako tresna den kultura".</w:t>
      </w:r>
    </w:p>
    <w:p w14:paraId="35851E16" w14:textId="77777777" w:rsidR="006C62FE" w:rsidRPr="00C51E30" w:rsidRDefault="006C62FE" w:rsidP="006C62FE">
      <w:pPr>
        <w:spacing w:line="276" w:lineRule="auto"/>
        <w:rPr>
          <w:rFonts w:ascii="Roboto" w:hAnsi="Roboto"/>
          <w:sz w:val="22"/>
          <w:szCs w:val="22"/>
          <w:lang w:val="eu-ES"/>
        </w:rPr>
      </w:pPr>
    </w:p>
    <w:p w14:paraId="29E18C8B" w14:textId="23075841" w:rsidR="006C62FE" w:rsidRPr="00C51E30" w:rsidRDefault="006C62FE" w:rsidP="006C62FE">
      <w:pPr>
        <w:spacing w:line="276" w:lineRule="auto"/>
        <w:rPr>
          <w:rFonts w:ascii="Roboto" w:hAnsi="Roboto"/>
          <w:sz w:val="22"/>
          <w:szCs w:val="22"/>
          <w:lang w:val="eu-ES"/>
        </w:rPr>
      </w:pPr>
      <w:r w:rsidRPr="006C62FE">
        <w:rPr>
          <w:rFonts w:ascii="Roboto" w:eastAsia="Roboto" w:hAnsi="Roboto"/>
          <w:b/>
          <w:bCs/>
          <w:sz w:val="22"/>
          <w:szCs w:val="22"/>
          <w:lang w:val="eu-ES"/>
        </w:rPr>
        <w:t>Elixabete Etxanobe</w:t>
      </w:r>
      <w:r w:rsidRPr="00C51E30">
        <w:rPr>
          <w:rFonts w:ascii="Roboto" w:eastAsia="Roboto" w:hAnsi="Roboto"/>
          <w:sz w:val="22"/>
          <w:szCs w:val="22"/>
          <w:lang w:val="eu-ES"/>
        </w:rPr>
        <w:t xml:space="preserve"> Bizkaiko diputatu nagusia</w:t>
      </w:r>
      <w:r>
        <w:rPr>
          <w:rFonts w:ascii="Roboto" w:eastAsia="Roboto" w:hAnsi="Roboto"/>
          <w:sz w:val="22"/>
          <w:szCs w:val="22"/>
          <w:lang w:val="eu-ES"/>
        </w:rPr>
        <w:t>k azaldu duenez</w:t>
      </w:r>
      <w:r w:rsidRPr="00C51E30">
        <w:rPr>
          <w:rFonts w:ascii="Roboto" w:eastAsia="Roboto" w:hAnsi="Roboto"/>
          <w:sz w:val="22"/>
          <w:szCs w:val="22"/>
          <w:lang w:val="eu-ES"/>
        </w:rPr>
        <w:t xml:space="preserve">, </w:t>
      </w:r>
      <w:r w:rsidRPr="006C62FE">
        <w:rPr>
          <w:rFonts w:ascii="Roboto" w:eastAsia="Roboto" w:hAnsi="Roboto"/>
          <w:sz w:val="22"/>
          <w:szCs w:val="22"/>
        </w:rPr>
        <w:t>“</w:t>
      </w:r>
      <w:r>
        <w:rPr>
          <w:rFonts w:ascii="Roboto" w:eastAsia="Roboto" w:hAnsi="Roboto"/>
          <w:sz w:val="22"/>
          <w:szCs w:val="22"/>
        </w:rPr>
        <w:t>m</w:t>
      </w:r>
      <w:r w:rsidRPr="006C62FE">
        <w:rPr>
          <w:rFonts w:ascii="Roboto" w:eastAsia="Roboto" w:hAnsi="Roboto"/>
          <w:sz w:val="22"/>
          <w:szCs w:val="22"/>
        </w:rPr>
        <w:t xml:space="preserve">useo </w:t>
      </w:r>
      <w:proofErr w:type="spellStart"/>
      <w:r w:rsidRPr="006C62FE">
        <w:rPr>
          <w:rFonts w:ascii="Roboto" w:eastAsia="Roboto" w:hAnsi="Roboto"/>
          <w:sz w:val="22"/>
          <w:szCs w:val="22"/>
        </w:rPr>
        <w:t>hau</w:t>
      </w:r>
      <w:proofErr w:type="spellEnd"/>
      <w:r w:rsidRPr="006C62FE">
        <w:rPr>
          <w:rFonts w:ascii="Roboto" w:eastAsia="Roboto" w:hAnsi="Roboto"/>
          <w:sz w:val="22"/>
          <w:szCs w:val="22"/>
        </w:rPr>
        <w:t xml:space="preserve"> sistema </w:t>
      </w:r>
      <w:proofErr w:type="spellStart"/>
      <w:r w:rsidRPr="006C62FE">
        <w:rPr>
          <w:rFonts w:ascii="Roboto" w:eastAsia="Roboto" w:hAnsi="Roboto"/>
          <w:sz w:val="22"/>
          <w:szCs w:val="22"/>
        </w:rPr>
        <w:t>zabalago</w:t>
      </w:r>
      <w:proofErr w:type="spellEnd"/>
      <w:r w:rsidRPr="006C62FE">
        <w:rPr>
          <w:rFonts w:ascii="Roboto" w:eastAsia="Roboto" w:hAnsi="Roboto"/>
          <w:sz w:val="22"/>
          <w:szCs w:val="22"/>
        </w:rPr>
        <w:t xml:space="preserve"> baten parte den </w:t>
      </w:r>
      <w:proofErr w:type="spellStart"/>
      <w:r w:rsidRPr="006C62FE">
        <w:rPr>
          <w:rFonts w:ascii="Roboto" w:eastAsia="Roboto" w:hAnsi="Roboto"/>
          <w:sz w:val="22"/>
          <w:szCs w:val="22"/>
        </w:rPr>
        <w:t>espazio</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berezi</w:t>
      </w:r>
      <w:proofErr w:type="spellEnd"/>
      <w:r w:rsidRPr="006C62FE">
        <w:rPr>
          <w:rFonts w:ascii="Roboto" w:eastAsia="Roboto" w:hAnsi="Roboto"/>
          <w:sz w:val="22"/>
          <w:szCs w:val="22"/>
        </w:rPr>
        <w:t xml:space="preserve"> bat da. </w:t>
      </w:r>
      <w:proofErr w:type="spellStart"/>
      <w:r w:rsidRPr="006C62FE">
        <w:rPr>
          <w:rFonts w:ascii="Roboto" w:eastAsia="Roboto" w:hAnsi="Roboto"/>
          <w:sz w:val="22"/>
          <w:szCs w:val="22"/>
        </w:rPr>
        <w:t>Bizkaiak</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kultur</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azpiegituren</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sare</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aberats</w:t>
      </w:r>
      <w:proofErr w:type="spellEnd"/>
      <w:r w:rsidRPr="006C62FE">
        <w:rPr>
          <w:rFonts w:ascii="Roboto" w:eastAsia="Roboto" w:hAnsi="Roboto"/>
          <w:sz w:val="22"/>
          <w:szCs w:val="22"/>
        </w:rPr>
        <w:t xml:space="preserve"> eta </w:t>
      </w:r>
      <w:proofErr w:type="spellStart"/>
      <w:r w:rsidRPr="006C62FE">
        <w:rPr>
          <w:rFonts w:ascii="Roboto" w:eastAsia="Roboto" w:hAnsi="Roboto"/>
          <w:sz w:val="22"/>
          <w:szCs w:val="22"/>
        </w:rPr>
        <w:t>orekatua</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eraiki</w:t>
      </w:r>
      <w:proofErr w:type="spellEnd"/>
      <w:r w:rsidRPr="006C62FE">
        <w:rPr>
          <w:rFonts w:ascii="Roboto" w:eastAsia="Roboto" w:hAnsi="Roboto"/>
          <w:sz w:val="22"/>
          <w:szCs w:val="22"/>
        </w:rPr>
        <w:t xml:space="preserve"> du. Eta </w:t>
      </w:r>
      <w:proofErr w:type="spellStart"/>
      <w:r w:rsidRPr="006C62FE">
        <w:rPr>
          <w:rFonts w:ascii="Roboto" w:eastAsia="Roboto" w:hAnsi="Roboto"/>
          <w:sz w:val="22"/>
          <w:szCs w:val="22"/>
        </w:rPr>
        <w:t>sare</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horretan</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Euskal</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Museoak</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leku</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berezia</w:t>
      </w:r>
      <w:proofErr w:type="spellEnd"/>
      <w:r w:rsidRPr="006C62FE">
        <w:rPr>
          <w:rFonts w:ascii="Roboto" w:eastAsia="Roboto" w:hAnsi="Roboto"/>
          <w:sz w:val="22"/>
          <w:szCs w:val="22"/>
        </w:rPr>
        <w:t xml:space="preserve"> du: </w:t>
      </w:r>
      <w:proofErr w:type="spellStart"/>
      <w:r w:rsidRPr="006C62FE">
        <w:rPr>
          <w:rFonts w:ascii="Roboto" w:eastAsia="Roboto" w:hAnsi="Roboto"/>
          <w:sz w:val="22"/>
          <w:szCs w:val="22"/>
        </w:rPr>
        <w:t>elkargunea</w:t>
      </w:r>
      <w:proofErr w:type="spellEnd"/>
      <w:r w:rsidRPr="006C62FE">
        <w:rPr>
          <w:rFonts w:ascii="Roboto" w:eastAsia="Roboto" w:hAnsi="Roboto"/>
          <w:sz w:val="22"/>
          <w:szCs w:val="22"/>
        </w:rPr>
        <w:t xml:space="preserve"> da, </w:t>
      </w:r>
      <w:proofErr w:type="spellStart"/>
      <w:r w:rsidRPr="006C62FE">
        <w:rPr>
          <w:rFonts w:ascii="Roboto" w:eastAsia="Roboto" w:hAnsi="Roboto"/>
          <w:sz w:val="22"/>
          <w:szCs w:val="22"/>
        </w:rPr>
        <w:t>multzo</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osoari</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zentzua</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ematen</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diona</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Hemendik</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aurkezten</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gara</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mundura</w:t>
      </w:r>
      <w:proofErr w:type="spellEnd"/>
      <w:r w:rsidRPr="006C62FE">
        <w:rPr>
          <w:rFonts w:ascii="Roboto" w:eastAsia="Roboto" w:hAnsi="Roboto"/>
          <w:sz w:val="22"/>
          <w:szCs w:val="22"/>
        </w:rPr>
        <w:t xml:space="preserve">, eta </w:t>
      </w:r>
      <w:proofErr w:type="spellStart"/>
      <w:r w:rsidRPr="006C62FE">
        <w:rPr>
          <w:rFonts w:ascii="Roboto" w:eastAsia="Roboto" w:hAnsi="Roboto"/>
          <w:sz w:val="22"/>
          <w:szCs w:val="22"/>
        </w:rPr>
        <w:t>hemen</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aurkitzen</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dugu</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gure</w:t>
      </w:r>
      <w:proofErr w:type="spellEnd"/>
      <w:r w:rsidRPr="006C62FE">
        <w:rPr>
          <w:rFonts w:ascii="Roboto" w:eastAsia="Roboto" w:hAnsi="Roboto"/>
          <w:sz w:val="22"/>
          <w:szCs w:val="22"/>
        </w:rPr>
        <w:t xml:space="preserve"> memoria: </w:t>
      </w:r>
      <w:proofErr w:type="spellStart"/>
      <w:r w:rsidRPr="006C62FE">
        <w:rPr>
          <w:rFonts w:ascii="Roboto" w:eastAsia="Roboto" w:hAnsi="Roboto"/>
          <w:sz w:val="22"/>
          <w:szCs w:val="22"/>
        </w:rPr>
        <w:t>gaurtik</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iraganera</w:t>
      </w:r>
      <w:proofErr w:type="spellEnd"/>
      <w:r w:rsidRPr="006C62FE">
        <w:rPr>
          <w:rFonts w:ascii="Roboto" w:eastAsia="Roboto" w:hAnsi="Roboto"/>
          <w:sz w:val="22"/>
          <w:szCs w:val="22"/>
        </w:rPr>
        <w:t xml:space="preserve"> </w:t>
      </w:r>
      <w:proofErr w:type="spellStart"/>
      <w:r w:rsidRPr="006C62FE">
        <w:rPr>
          <w:rFonts w:ascii="Roboto" w:eastAsia="Roboto" w:hAnsi="Roboto"/>
          <w:sz w:val="22"/>
          <w:szCs w:val="22"/>
        </w:rPr>
        <w:t>doan</w:t>
      </w:r>
      <w:proofErr w:type="spellEnd"/>
      <w:r w:rsidRPr="006C62FE">
        <w:rPr>
          <w:rFonts w:ascii="Roboto" w:eastAsia="Roboto" w:hAnsi="Roboto"/>
          <w:sz w:val="22"/>
          <w:szCs w:val="22"/>
        </w:rPr>
        <w:t xml:space="preserve"> </w:t>
      </w:r>
      <w:r>
        <w:rPr>
          <w:rFonts w:ascii="Roboto" w:eastAsia="Roboto" w:hAnsi="Roboto"/>
          <w:sz w:val="22"/>
          <w:szCs w:val="22"/>
        </w:rPr>
        <w:t>haría”.</w:t>
      </w:r>
    </w:p>
    <w:p w14:paraId="4CD96A0B" w14:textId="77777777" w:rsidR="006C62FE" w:rsidRPr="00C51E30" w:rsidRDefault="006C62FE" w:rsidP="006C62FE">
      <w:pPr>
        <w:spacing w:line="276" w:lineRule="auto"/>
        <w:rPr>
          <w:rFonts w:ascii="Roboto" w:hAnsi="Roboto"/>
          <w:sz w:val="22"/>
          <w:szCs w:val="22"/>
          <w:lang w:val="eu-ES"/>
        </w:rPr>
      </w:pPr>
    </w:p>
    <w:p w14:paraId="4BC5FA28" w14:textId="77777777" w:rsidR="006C62FE" w:rsidRPr="00C51E30" w:rsidRDefault="006C62FE" w:rsidP="006C62FE">
      <w:pPr>
        <w:spacing w:line="276" w:lineRule="auto"/>
        <w:rPr>
          <w:rFonts w:ascii="Roboto" w:hAnsi="Roboto"/>
          <w:sz w:val="22"/>
          <w:szCs w:val="22"/>
          <w:lang w:val="eu-ES"/>
        </w:rPr>
      </w:pPr>
      <w:r w:rsidRPr="006C62FE">
        <w:rPr>
          <w:rFonts w:ascii="Roboto" w:eastAsia="Roboto" w:hAnsi="Roboto"/>
          <w:b/>
          <w:bCs/>
          <w:sz w:val="22"/>
          <w:szCs w:val="22"/>
          <w:lang w:val="eu-ES"/>
        </w:rPr>
        <w:t>Sorkunde Aiarza</w:t>
      </w:r>
      <w:r w:rsidRPr="00C51E30">
        <w:rPr>
          <w:rFonts w:ascii="Roboto" w:eastAsia="Roboto" w:hAnsi="Roboto"/>
          <w:sz w:val="22"/>
          <w:szCs w:val="22"/>
          <w:lang w:val="eu-ES"/>
        </w:rPr>
        <w:t xml:space="preserve"> Euskal Museo Bilbaoko zuzendari-kudeatzaileak azpimarratu duenez, "proiektu arkitektonikoa egiteko, une oro hartu da kontuan ehun urtetik gorako erakunde honen zutabea, 50.000 piezatik gorako bilduma zabala alegia. Etapa berri </w:t>
      </w:r>
      <w:r w:rsidRPr="00C51E30">
        <w:rPr>
          <w:rFonts w:ascii="Roboto" w:eastAsia="Roboto" w:hAnsi="Roboto"/>
          <w:sz w:val="22"/>
          <w:szCs w:val="22"/>
          <w:lang w:val="eu-ES"/>
        </w:rPr>
        <w:lastRenderedPageBreak/>
        <w:t xml:space="preserve">honen helburuetako bat bilduma horretako ahalik eta obra gehien erakustea izango da; izan ere, erakusketa </w:t>
      </w:r>
      <w:proofErr w:type="spellStart"/>
      <w:r w:rsidRPr="00C51E30">
        <w:rPr>
          <w:rFonts w:ascii="Roboto" w:eastAsia="Roboto" w:hAnsi="Roboto"/>
          <w:sz w:val="22"/>
          <w:szCs w:val="22"/>
          <w:lang w:val="eu-ES"/>
        </w:rPr>
        <w:t>erdiiraunkorrari</w:t>
      </w:r>
      <w:proofErr w:type="spellEnd"/>
      <w:r w:rsidRPr="00C51E30">
        <w:rPr>
          <w:rFonts w:ascii="Roboto" w:eastAsia="Roboto" w:hAnsi="Roboto"/>
          <w:sz w:val="22"/>
          <w:szCs w:val="22"/>
          <w:lang w:val="eu-ES"/>
        </w:rPr>
        <w:t xml:space="preserve"> esker, piezak maizago txandakatu ahal izango dira. Euskal kulturaren ate bihurtu nahi dugu, eta nazioarteko izaera nabarmena duen gizarte-museo bat izan nahi dugu, tokikoek zein kanpotik etorritako bisitariek euskal herriaren historia, kultura eta ohiturak ezagut ditzaten. Eta, nola ez, euskara ere ezagut dezaten, tradiziotik eta sustraietatik ikuspegi garaikideenera doan proiektu hau hazten duen izerdia baita.  Espazioen erreforma integralaren bidez, bilduma erakusteko baldintza </w:t>
      </w:r>
      <w:proofErr w:type="spellStart"/>
      <w:r w:rsidRPr="00C51E30">
        <w:rPr>
          <w:rFonts w:ascii="Roboto" w:eastAsia="Roboto" w:hAnsi="Roboto"/>
          <w:sz w:val="22"/>
          <w:szCs w:val="22"/>
          <w:lang w:val="eu-ES"/>
        </w:rPr>
        <w:t>museologikoak</w:t>
      </w:r>
      <w:proofErr w:type="spellEnd"/>
      <w:r w:rsidRPr="00C51E30">
        <w:rPr>
          <w:rFonts w:ascii="Roboto" w:eastAsia="Roboto" w:hAnsi="Roboto"/>
          <w:sz w:val="22"/>
          <w:szCs w:val="22"/>
          <w:lang w:val="eu-ES"/>
        </w:rPr>
        <w:t xml:space="preserve"> bildu nahi genituen, egungo araudietara egokituta, batez ere irisgarritasunari, iraunkortasunari eta museo-jarduerari dagokienez".</w:t>
      </w:r>
    </w:p>
    <w:p w14:paraId="051A9DB6" w14:textId="77777777" w:rsidR="006C62FE" w:rsidRPr="00C51E30" w:rsidRDefault="006C62FE" w:rsidP="006C62FE">
      <w:pPr>
        <w:spacing w:line="276" w:lineRule="auto"/>
        <w:rPr>
          <w:rFonts w:ascii="Roboto" w:hAnsi="Roboto"/>
          <w:sz w:val="22"/>
          <w:szCs w:val="22"/>
          <w:lang w:val="eu-ES"/>
        </w:rPr>
      </w:pPr>
    </w:p>
    <w:p w14:paraId="6921060A"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sz w:val="22"/>
          <w:szCs w:val="22"/>
          <w:lang w:val="eu-ES"/>
        </w:rPr>
        <w:t xml:space="preserve">Bestalde, </w:t>
      </w:r>
      <w:r w:rsidRPr="006C62FE">
        <w:rPr>
          <w:rFonts w:ascii="Roboto" w:eastAsia="Roboto" w:hAnsi="Roboto"/>
          <w:b/>
          <w:bCs/>
          <w:sz w:val="22"/>
          <w:szCs w:val="22"/>
          <w:lang w:val="eu-ES"/>
        </w:rPr>
        <w:t xml:space="preserve">Antonio </w:t>
      </w:r>
      <w:proofErr w:type="spellStart"/>
      <w:r w:rsidRPr="006C62FE">
        <w:rPr>
          <w:rFonts w:ascii="Roboto" w:eastAsia="Roboto" w:hAnsi="Roboto"/>
          <w:b/>
          <w:bCs/>
          <w:sz w:val="22"/>
          <w:szCs w:val="22"/>
          <w:lang w:val="eu-ES"/>
        </w:rPr>
        <w:t>Vaillok</w:t>
      </w:r>
      <w:proofErr w:type="spellEnd"/>
      <w:r w:rsidRPr="00C51E30">
        <w:rPr>
          <w:rFonts w:ascii="Roboto" w:eastAsia="Roboto" w:hAnsi="Roboto"/>
          <w:sz w:val="22"/>
          <w:szCs w:val="22"/>
          <w:lang w:val="eu-ES"/>
        </w:rPr>
        <w:t xml:space="preserve"> azaldu duenez, "proiektuak sintesi bat planteatzen du multzo historikoaren jatorriaren (Jesuitek XVII. mendean inportatutako klasizismo erromatarra) eta tokiari lotutako euskal tradizioko materialen artean (hala nola harria, zura eta altzairua). Asmoa ikuspegi garaikidetik diseinatutako eta eraikuntza-sistema tradizionalen bidez egindako arkitektura bateratzaile eta soila lortzea da."</w:t>
      </w:r>
    </w:p>
    <w:p w14:paraId="32F18CF1" w14:textId="77777777" w:rsidR="006C62FE" w:rsidRPr="00C51E30" w:rsidRDefault="006C62FE" w:rsidP="006C62FE">
      <w:pPr>
        <w:spacing w:line="276" w:lineRule="auto"/>
        <w:rPr>
          <w:rFonts w:ascii="Roboto" w:hAnsi="Roboto"/>
          <w:sz w:val="22"/>
          <w:szCs w:val="22"/>
          <w:lang w:val="eu-ES"/>
        </w:rPr>
      </w:pPr>
    </w:p>
    <w:p w14:paraId="77B8D52F" w14:textId="77777777" w:rsidR="006C62FE" w:rsidRPr="00C51E30" w:rsidRDefault="006C62FE" w:rsidP="006C62FE">
      <w:pPr>
        <w:spacing w:line="276" w:lineRule="auto"/>
        <w:rPr>
          <w:rFonts w:ascii="Roboto" w:hAnsi="Roboto"/>
          <w:strike/>
          <w:sz w:val="22"/>
          <w:szCs w:val="22"/>
          <w:lang w:val="eu-ES"/>
        </w:rPr>
      </w:pPr>
      <w:r w:rsidRPr="00C51E30">
        <w:rPr>
          <w:rFonts w:ascii="Roboto" w:eastAsia="Roboto" w:hAnsi="Roboto"/>
          <w:sz w:val="22"/>
          <w:szCs w:val="22"/>
          <w:lang w:val="eu-ES"/>
        </w:rPr>
        <w:t xml:space="preserve">Gaur arratsaldean, </w:t>
      </w:r>
      <w:r w:rsidRPr="00C51E30">
        <w:rPr>
          <w:rFonts w:ascii="Roboto" w:eastAsia="Roboto" w:hAnsi="Roboto"/>
          <w:b/>
          <w:bCs/>
          <w:sz w:val="22"/>
          <w:szCs w:val="22"/>
          <w:lang w:val="eu-ES"/>
        </w:rPr>
        <w:t xml:space="preserve">inaugurazio instituzionala </w:t>
      </w:r>
      <w:r w:rsidRPr="00C51E30">
        <w:rPr>
          <w:rFonts w:ascii="Roboto" w:eastAsia="Roboto" w:hAnsi="Roboto"/>
          <w:sz w:val="22"/>
          <w:szCs w:val="22"/>
          <w:lang w:val="eu-ES"/>
        </w:rPr>
        <w:t xml:space="preserve">egingo da. Bertan, </w:t>
      </w:r>
      <w:r w:rsidRPr="00C51E30">
        <w:rPr>
          <w:rFonts w:ascii="Roboto" w:eastAsia="Roboto" w:hAnsi="Roboto"/>
          <w:b/>
          <w:bCs/>
          <w:sz w:val="22"/>
          <w:szCs w:val="22"/>
          <w:lang w:val="eu-ES"/>
        </w:rPr>
        <w:t xml:space="preserve">Imanol </w:t>
      </w:r>
      <w:proofErr w:type="spellStart"/>
      <w:r w:rsidRPr="00C51E30">
        <w:rPr>
          <w:rFonts w:ascii="Roboto" w:eastAsia="Roboto" w:hAnsi="Roboto"/>
          <w:b/>
          <w:bCs/>
          <w:sz w:val="22"/>
          <w:szCs w:val="22"/>
          <w:lang w:val="eu-ES"/>
        </w:rPr>
        <w:t>Pradales</w:t>
      </w:r>
      <w:proofErr w:type="spellEnd"/>
      <w:r w:rsidRPr="00C51E30">
        <w:rPr>
          <w:rFonts w:ascii="Roboto" w:eastAsia="Roboto" w:hAnsi="Roboto"/>
          <w:b/>
          <w:bCs/>
          <w:sz w:val="22"/>
          <w:szCs w:val="22"/>
          <w:lang w:val="eu-ES"/>
        </w:rPr>
        <w:t xml:space="preserve"> </w:t>
      </w:r>
      <w:r w:rsidRPr="00C51E30">
        <w:rPr>
          <w:rFonts w:ascii="Roboto" w:eastAsia="Roboto" w:hAnsi="Roboto"/>
          <w:sz w:val="22"/>
          <w:szCs w:val="22"/>
          <w:lang w:val="eu-ES"/>
        </w:rPr>
        <w:t xml:space="preserve">lehendakariak, </w:t>
      </w:r>
      <w:r w:rsidRPr="00C51E30">
        <w:rPr>
          <w:rFonts w:ascii="Roboto" w:eastAsia="Roboto" w:hAnsi="Roboto"/>
          <w:b/>
          <w:bCs/>
          <w:sz w:val="22"/>
          <w:szCs w:val="22"/>
          <w:lang w:val="eu-ES"/>
        </w:rPr>
        <w:t xml:space="preserve">Juan Mari Aburto </w:t>
      </w:r>
      <w:r w:rsidRPr="00C51E30">
        <w:rPr>
          <w:rFonts w:ascii="Roboto" w:eastAsia="Roboto" w:hAnsi="Roboto"/>
          <w:sz w:val="22"/>
          <w:szCs w:val="22"/>
          <w:lang w:val="eu-ES"/>
        </w:rPr>
        <w:t xml:space="preserve">Bilboko alkate eta Museoko presidenteak eta </w:t>
      </w:r>
      <w:r w:rsidRPr="00C51E30">
        <w:rPr>
          <w:rFonts w:ascii="Roboto" w:eastAsia="Roboto" w:hAnsi="Roboto"/>
          <w:b/>
          <w:bCs/>
          <w:sz w:val="22"/>
          <w:szCs w:val="22"/>
          <w:lang w:val="eu-ES"/>
        </w:rPr>
        <w:t xml:space="preserve">Elixabete Etxanobe </w:t>
      </w:r>
      <w:r w:rsidRPr="00C51E30">
        <w:rPr>
          <w:rFonts w:ascii="Roboto" w:eastAsia="Roboto" w:hAnsi="Roboto"/>
          <w:sz w:val="22"/>
          <w:szCs w:val="22"/>
          <w:lang w:val="eu-ES"/>
        </w:rPr>
        <w:t xml:space="preserve">Bizkaiko diputatu nagusiak hartuko dute parte, eta Bilboko eta Bizkaiko erakundeetako eta gizarte- eta kultura-arloko zenbait ordezkari ere izango dira. </w:t>
      </w:r>
    </w:p>
    <w:p w14:paraId="08D771E6" w14:textId="77777777" w:rsidR="006C62FE" w:rsidRPr="00C51E30" w:rsidRDefault="006C62FE" w:rsidP="006C62FE">
      <w:pPr>
        <w:spacing w:line="276" w:lineRule="auto"/>
        <w:rPr>
          <w:rFonts w:ascii="Roboto" w:hAnsi="Roboto"/>
          <w:strike/>
          <w:sz w:val="22"/>
          <w:szCs w:val="22"/>
          <w:lang w:val="eu-ES"/>
        </w:rPr>
      </w:pPr>
    </w:p>
    <w:p w14:paraId="4C3947EA" w14:textId="77777777" w:rsidR="006C62FE" w:rsidRPr="00C51E30" w:rsidRDefault="006C62FE" w:rsidP="006C62FE">
      <w:pPr>
        <w:spacing w:line="276" w:lineRule="auto"/>
        <w:rPr>
          <w:rFonts w:ascii="Roboto" w:hAnsi="Roboto"/>
          <w:b/>
          <w:bCs/>
          <w:sz w:val="22"/>
          <w:szCs w:val="22"/>
          <w:lang w:val="eu-ES"/>
        </w:rPr>
      </w:pPr>
      <w:r w:rsidRPr="00C51E30">
        <w:rPr>
          <w:rFonts w:ascii="Roboto" w:eastAsia="Roboto" w:hAnsi="Roboto"/>
          <w:b/>
          <w:bCs/>
          <w:sz w:val="22"/>
          <w:szCs w:val="22"/>
          <w:lang w:val="eu-ES"/>
        </w:rPr>
        <w:t>OBRA ARKITEKTONIKOA DATUETAN</w:t>
      </w:r>
    </w:p>
    <w:p w14:paraId="4C88C129"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bCs/>
          <w:sz w:val="22"/>
          <w:szCs w:val="22"/>
          <w:lang w:val="eu-ES"/>
        </w:rPr>
        <w:t xml:space="preserve">Bizkaiko Foru Aldundiak eta Bilboko Udalak </w:t>
      </w:r>
      <w:r w:rsidRPr="00C51E30">
        <w:rPr>
          <w:rFonts w:ascii="Roboto" w:eastAsia="Roboto" w:hAnsi="Roboto"/>
          <w:b/>
          <w:bCs/>
          <w:sz w:val="22"/>
          <w:szCs w:val="22"/>
          <w:lang w:val="eu-ES"/>
        </w:rPr>
        <w:t xml:space="preserve">20.397.401,53 euroko inbertsioa </w:t>
      </w:r>
      <w:r w:rsidRPr="00C51E30">
        <w:rPr>
          <w:rFonts w:ascii="Roboto" w:eastAsia="Roboto" w:hAnsi="Roboto"/>
          <w:sz w:val="22"/>
          <w:szCs w:val="22"/>
          <w:lang w:val="eu-ES"/>
        </w:rPr>
        <w:t xml:space="preserve">egin dute, eta </w:t>
      </w:r>
      <w:r w:rsidRPr="00C51E30">
        <w:rPr>
          <w:rFonts w:ascii="Roboto" w:eastAsia="Roboto" w:hAnsi="Roboto"/>
          <w:b/>
          <w:bCs/>
          <w:sz w:val="22"/>
          <w:szCs w:val="22"/>
          <w:lang w:val="eu-ES"/>
        </w:rPr>
        <w:t>proiektuak 5.000 m</w:t>
      </w:r>
      <w:r w:rsidRPr="00C51E30">
        <w:rPr>
          <w:rFonts w:ascii="Roboto" w:eastAsia="Roboto" w:hAnsi="Roboto"/>
          <w:b/>
          <w:bCs/>
          <w:sz w:val="22"/>
          <w:szCs w:val="22"/>
          <w:vertAlign w:val="superscript"/>
          <w:lang w:val="eu-ES"/>
        </w:rPr>
        <w:t>2</w:t>
      </w:r>
      <w:r w:rsidRPr="00C51E30">
        <w:rPr>
          <w:rFonts w:ascii="Roboto" w:eastAsia="Roboto" w:hAnsi="Roboto"/>
          <w:b/>
          <w:bCs/>
          <w:sz w:val="22"/>
          <w:szCs w:val="22"/>
          <w:lang w:val="eu-ES"/>
        </w:rPr>
        <w:t xml:space="preserve"> baino gehiagoko erakustokia irabazi du.</w:t>
      </w:r>
      <w:r w:rsidRPr="00C51E30">
        <w:rPr>
          <w:rFonts w:ascii="Roboto" w:eastAsia="Roboto" w:hAnsi="Roboto"/>
          <w:sz w:val="22"/>
          <w:szCs w:val="22"/>
          <w:lang w:val="eu-ES"/>
        </w:rPr>
        <w:t xml:space="preserve"> Esparru arkitektoniko berrituaz gain, erakundeak museografia berria planteatzen du, </w:t>
      </w:r>
      <w:proofErr w:type="spellStart"/>
      <w:r w:rsidRPr="00C51E30">
        <w:rPr>
          <w:rFonts w:ascii="Roboto" w:eastAsia="Roboto" w:hAnsi="Roboto"/>
          <w:sz w:val="22"/>
          <w:szCs w:val="22"/>
          <w:lang w:val="eu-ES"/>
        </w:rPr>
        <w:t>zeinean</w:t>
      </w:r>
      <w:proofErr w:type="spellEnd"/>
      <w:r w:rsidRPr="00C51E30">
        <w:rPr>
          <w:rFonts w:ascii="Roboto" w:eastAsia="Roboto" w:hAnsi="Roboto"/>
          <w:sz w:val="22"/>
          <w:szCs w:val="22"/>
          <w:lang w:val="eu-ES"/>
        </w:rPr>
        <w:t xml:space="preserve"> inoiz jendaurrean erakutsi ez diren bildumako zenbait pieza berreskuratu eta eraberritu baitira. </w:t>
      </w:r>
    </w:p>
    <w:p w14:paraId="356723FA" w14:textId="77777777" w:rsidR="006C62FE" w:rsidRPr="00C51E30" w:rsidRDefault="006C62FE" w:rsidP="006C62FE">
      <w:pPr>
        <w:spacing w:line="276" w:lineRule="auto"/>
        <w:rPr>
          <w:rFonts w:ascii="Roboto" w:hAnsi="Roboto"/>
          <w:sz w:val="22"/>
          <w:szCs w:val="22"/>
          <w:lang w:val="eu-ES"/>
        </w:rPr>
      </w:pPr>
    </w:p>
    <w:p w14:paraId="059A1C95" w14:textId="2B87744D" w:rsidR="006C62FE" w:rsidRDefault="006C62FE" w:rsidP="006C62FE">
      <w:pPr>
        <w:spacing w:line="276" w:lineRule="auto"/>
        <w:rPr>
          <w:rFonts w:ascii="Roboto" w:eastAsia="Roboto" w:hAnsi="Roboto"/>
          <w:sz w:val="22"/>
          <w:szCs w:val="22"/>
          <w:lang w:val="eu-ES"/>
        </w:rPr>
      </w:pPr>
      <w:r w:rsidRPr="00C51E30">
        <w:rPr>
          <w:rFonts w:ascii="Roboto" w:eastAsia="Roboto" w:hAnsi="Roboto"/>
          <w:sz w:val="22"/>
          <w:szCs w:val="22"/>
          <w:lang w:val="eu-ES"/>
        </w:rPr>
        <w:t xml:space="preserve">Obraren konplexutasunaren erakusgarri, </w:t>
      </w:r>
      <w:r w:rsidRPr="00C51E30">
        <w:rPr>
          <w:rFonts w:ascii="Roboto" w:eastAsia="Roboto" w:hAnsi="Roboto"/>
          <w:b/>
          <w:bCs/>
          <w:sz w:val="22"/>
          <w:szCs w:val="22"/>
          <w:lang w:val="eu-ES"/>
        </w:rPr>
        <w:t xml:space="preserve">200.000 kilo </w:t>
      </w:r>
      <w:r w:rsidRPr="00C51E30">
        <w:rPr>
          <w:rFonts w:ascii="Roboto" w:eastAsia="Roboto" w:hAnsi="Roboto"/>
          <w:sz w:val="22"/>
          <w:szCs w:val="22"/>
          <w:lang w:val="eu-ES"/>
        </w:rPr>
        <w:t>altzairu baino gehiago erabili dira hormigoi armatuetan, hainbat motatako</w:t>
      </w:r>
      <w:r w:rsidRPr="00C51E30">
        <w:rPr>
          <w:rFonts w:ascii="Roboto" w:eastAsia="Roboto" w:hAnsi="Roboto"/>
          <w:b/>
          <w:bCs/>
          <w:sz w:val="22"/>
          <w:szCs w:val="22"/>
          <w:lang w:val="eu-ES"/>
        </w:rPr>
        <w:t xml:space="preserve"> 1.500 m</w:t>
      </w:r>
      <w:r w:rsidRPr="00C51E30">
        <w:rPr>
          <w:rFonts w:ascii="Roboto" w:eastAsia="Roboto" w:hAnsi="Roboto"/>
          <w:b/>
          <w:bCs/>
          <w:sz w:val="22"/>
          <w:szCs w:val="22"/>
          <w:vertAlign w:val="superscript"/>
          <w:lang w:val="eu-ES"/>
        </w:rPr>
        <w:t>2</w:t>
      </w:r>
      <w:r w:rsidRPr="00C51E30">
        <w:rPr>
          <w:rFonts w:ascii="Roboto" w:eastAsia="Roboto" w:hAnsi="Roboto"/>
          <w:b/>
          <w:bCs/>
          <w:sz w:val="22"/>
          <w:szCs w:val="22"/>
          <w:lang w:val="eu-ES"/>
        </w:rPr>
        <w:t xml:space="preserve"> </w:t>
      </w:r>
      <w:r w:rsidRPr="00C51E30">
        <w:rPr>
          <w:rFonts w:ascii="Roboto" w:eastAsia="Roboto" w:hAnsi="Roboto"/>
          <w:sz w:val="22"/>
          <w:szCs w:val="22"/>
          <w:lang w:val="eu-ES"/>
        </w:rPr>
        <w:t xml:space="preserve">forjatu jarri dira, eta kareorezko estalduren </w:t>
      </w:r>
      <w:r w:rsidRPr="00C51E30">
        <w:rPr>
          <w:rFonts w:ascii="Roboto" w:eastAsia="Roboto" w:hAnsi="Roboto"/>
          <w:b/>
          <w:bCs/>
          <w:sz w:val="22"/>
          <w:szCs w:val="22"/>
          <w:lang w:val="eu-ES"/>
        </w:rPr>
        <w:t>12.000 m</w:t>
      </w:r>
      <w:r w:rsidRPr="00C51E30">
        <w:rPr>
          <w:rFonts w:ascii="Roboto" w:eastAsia="Roboto" w:hAnsi="Roboto"/>
          <w:b/>
          <w:bCs/>
          <w:sz w:val="22"/>
          <w:szCs w:val="22"/>
          <w:vertAlign w:val="superscript"/>
          <w:lang w:val="eu-ES"/>
        </w:rPr>
        <w:t>2</w:t>
      </w:r>
      <w:r w:rsidRPr="00C51E30">
        <w:rPr>
          <w:rFonts w:ascii="Roboto" w:eastAsia="Roboto" w:hAnsi="Roboto"/>
          <w:b/>
          <w:bCs/>
          <w:sz w:val="22"/>
          <w:szCs w:val="22"/>
          <w:lang w:val="eu-ES"/>
        </w:rPr>
        <w:t xml:space="preserve"> </w:t>
      </w:r>
      <w:r w:rsidRPr="00C51E30">
        <w:rPr>
          <w:rFonts w:ascii="Roboto" w:eastAsia="Roboto" w:hAnsi="Roboto"/>
          <w:sz w:val="22"/>
          <w:szCs w:val="22"/>
          <w:lang w:val="eu-ES"/>
        </w:rPr>
        <w:t xml:space="preserve">ipini dira kanpoko zein barruko hormetan eta sabaietan. Eraberritze-lanetan, </w:t>
      </w:r>
      <w:r w:rsidRPr="00C51E30">
        <w:rPr>
          <w:rFonts w:ascii="Roboto" w:eastAsia="Roboto" w:hAnsi="Roboto"/>
          <w:b/>
          <w:bCs/>
          <w:sz w:val="22"/>
          <w:szCs w:val="22"/>
          <w:lang w:val="eu-ES"/>
        </w:rPr>
        <w:t>800 profesional</w:t>
      </w:r>
      <w:r w:rsidRPr="00C51E30">
        <w:rPr>
          <w:rFonts w:ascii="Roboto" w:eastAsia="Roboto" w:hAnsi="Roboto"/>
          <w:sz w:val="22"/>
          <w:szCs w:val="22"/>
          <w:lang w:val="eu-ES"/>
        </w:rPr>
        <w:t xml:space="preserve"> inguruk hartu dute parte zuzenean.</w:t>
      </w:r>
    </w:p>
    <w:p w14:paraId="4BDA86AF" w14:textId="77777777" w:rsidR="006C62FE" w:rsidRPr="00C51E30" w:rsidRDefault="006C62FE" w:rsidP="006C62FE">
      <w:pPr>
        <w:spacing w:line="276" w:lineRule="auto"/>
        <w:rPr>
          <w:rFonts w:ascii="Roboto" w:hAnsi="Roboto"/>
          <w:sz w:val="22"/>
          <w:szCs w:val="22"/>
          <w:lang w:val="eu-ES"/>
        </w:rPr>
      </w:pPr>
    </w:p>
    <w:p w14:paraId="044721C7" w14:textId="77777777"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Gainera, zenbait lanek zehaztasun handia eskatu dute. Esaterako, klaustroaren eraikineko beirak jartzeko, kofadurak ireki behar izan dira forjatuetan, garabi batekin beirak irekidura horietatik dagokion solairuraino jaitsi ahal izateko. Gero, solairu bakoitzean, banan-banan jarri dira beirak, robot mekaniko baten eta bentosen laguntzaz.</w:t>
      </w:r>
    </w:p>
    <w:p w14:paraId="5E86F7F0" w14:textId="77777777" w:rsidR="006C62FE"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 xml:space="preserve">Piezak oso handiak dira, </w:t>
      </w:r>
      <w:r w:rsidRPr="00C51E30">
        <w:rPr>
          <w:rFonts w:ascii="Roboto" w:eastAsia="Roboto" w:hAnsi="Roboto"/>
          <w:b/>
          <w:bCs/>
          <w:sz w:val="22"/>
          <w:szCs w:val="22"/>
          <w:lang w:val="eu-ES"/>
        </w:rPr>
        <w:t xml:space="preserve">800 kg </w:t>
      </w:r>
      <w:r w:rsidRPr="00C51E30">
        <w:rPr>
          <w:rFonts w:ascii="Roboto" w:eastAsia="Roboto" w:hAnsi="Roboto"/>
          <w:sz w:val="22"/>
          <w:szCs w:val="22"/>
          <w:lang w:val="eu-ES"/>
        </w:rPr>
        <w:t>ingurukoak.</w:t>
      </w:r>
    </w:p>
    <w:p w14:paraId="47B0C55E" w14:textId="6BD17C45" w:rsidR="006C62FE" w:rsidRPr="00C51E30" w:rsidRDefault="006C62FE" w:rsidP="006C62FE">
      <w:pPr>
        <w:spacing w:after="160" w:line="276" w:lineRule="auto"/>
        <w:rPr>
          <w:rFonts w:ascii="Roboto" w:hAnsi="Roboto"/>
          <w:b/>
          <w:bCs/>
          <w:strike/>
          <w:sz w:val="22"/>
          <w:szCs w:val="22"/>
          <w:lang w:val="eu-ES"/>
        </w:rPr>
      </w:pPr>
      <w:r w:rsidRPr="00C51E30">
        <w:rPr>
          <w:rFonts w:ascii="Roboto" w:eastAsia="Roboto" w:hAnsi="Roboto"/>
          <w:sz w:val="22"/>
          <w:szCs w:val="22"/>
          <w:lang w:val="eu-ES"/>
        </w:rPr>
        <w:lastRenderedPageBreak/>
        <w:t>Gainera, ezinbestekoa izan da lan horiek egin diren egunetan haizerik ez egotea, "bela" efekturik ez gertatzeko eta beirak segurtasunez jaitsi ahal izateko.</w:t>
      </w:r>
    </w:p>
    <w:p w14:paraId="6390936B" w14:textId="77777777" w:rsidR="006C62FE" w:rsidRPr="00C51E30" w:rsidRDefault="006C62FE" w:rsidP="006C62FE">
      <w:pPr>
        <w:spacing w:line="276" w:lineRule="auto"/>
        <w:rPr>
          <w:rFonts w:ascii="Roboto" w:hAnsi="Roboto"/>
          <w:b/>
          <w:bCs/>
          <w:sz w:val="22"/>
          <w:szCs w:val="22"/>
          <w:lang w:val="eu-ES"/>
        </w:rPr>
      </w:pPr>
      <w:r w:rsidRPr="00C51E30">
        <w:rPr>
          <w:rFonts w:ascii="Roboto" w:eastAsia="Roboto" w:hAnsi="Roboto"/>
          <w:b/>
          <w:bCs/>
          <w:sz w:val="22"/>
          <w:szCs w:val="22"/>
          <w:lang w:val="eu-ES"/>
        </w:rPr>
        <w:t>PROIEKTUA ANBIZIOTSUA</w:t>
      </w:r>
    </w:p>
    <w:p w14:paraId="3C745BC5" w14:textId="77777777"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 xml:space="preserve">100 urtetik gorako historia duen Euskal Museoa Bilbaok 2023an hasi zituen zaharberritze-lanak, </w:t>
      </w:r>
      <w:r w:rsidRPr="00C51E30">
        <w:rPr>
          <w:rFonts w:ascii="Roboto" w:eastAsia="Roboto" w:hAnsi="Roboto"/>
          <w:i/>
          <w:iCs/>
          <w:sz w:val="22"/>
          <w:szCs w:val="22"/>
          <w:lang w:val="eu-ES"/>
        </w:rPr>
        <w:t xml:space="preserve">Eko </w:t>
      </w:r>
      <w:proofErr w:type="spellStart"/>
      <w:r w:rsidRPr="00C51E30">
        <w:rPr>
          <w:rFonts w:ascii="Roboto" w:eastAsia="Roboto" w:hAnsi="Roboto"/>
          <w:i/>
          <w:iCs/>
          <w:sz w:val="22"/>
          <w:szCs w:val="22"/>
          <w:lang w:val="eu-ES"/>
        </w:rPr>
        <w:t>nekta</w:t>
      </w:r>
      <w:proofErr w:type="spellEnd"/>
      <w:r w:rsidRPr="00C51E30">
        <w:rPr>
          <w:rFonts w:ascii="Roboto" w:eastAsia="Roboto" w:hAnsi="Roboto"/>
          <w:sz w:val="22"/>
          <w:szCs w:val="22"/>
          <w:lang w:val="eu-ES"/>
        </w:rPr>
        <w:t xml:space="preserve"> proiektutik abiatuta. Proiektu hori 2020an hautatu zen lehiaketa publiko bidez, eta Antonio </w:t>
      </w:r>
      <w:proofErr w:type="spellStart"/>
      <w:r w:rsidRPr="00C51E30">
        <w:rPr>
          <w:rFonts w:ascii="Roboto" w:eastAsia="Roboto" w:hAnsi="Roboto"/>
          <w:sz w:val="22"/>
          <w:szCs w:val="22"/>
          <w:lang w:val="eu-ES"/>
        </w:rPr>
        <w:t>Vaíllok</w:t>
      </w:r>
      <w:proofErr w:type="spellEnd"/>
      <w:r w:rsidRPr="00C51E30">
        <w:rPr>
          <w:rFonts w:ascii="Roboto" w:eastAsia="Roboto" w:hAnsi="Roboto"/>
          <w:sz w:val="22"/>
          <w:szCs w:val="22"/>
          <w:lang w:val="eu-ES"/>
        </w:rPr>
        <w:t xml:space="preserve"> eta Juan Luis </w:t>
      </w:r>
      <w:proofErr w:type="spellStart"/>
      <w:r w:rsidRPr="00C51E30">
        <w:rPr>
          <w:rFonts w:ascii="Roboto" w:eastAsia="Roboto" w:hAnsi="Roboto"/>
          <w:sz w:val="22"/>
          <w:szCs w:val="22"/>
          <w:lang w:val="eu-ES"/>
        </w:rPr>
        <w:t>Irigarayk</w:t>
      </w:r>
      <w:proofErr w:type="spellEnd"/>
      <w:r w:rsidRPr="00C51E30">
        <w:rPr>
          <w:rFonts w:ascii="Roboto" w:eastAsia="Roboto" w:hAnsi="Roboto"/>
          <w:sz w:val="22"/>
          <w:szCs w:val="22"/>
          <w:lang w:val="eu-ES"/>
        </w:rPr>
        <w:t xml:space="preserve"> sinatu dute.</w:t>
      </w:r>
    </w:p>
    <w:p w14:paraId="56F15D9F" w14:textId="77777777"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Proposamenak ingurunearen eta jatorrizko eraikin historikoaren balioan jartzen du arreta (XVII. mendeko Jesuiten kolegio zaharra), María Muñoz kalerantz duen luzetarako ardatza berreskuratzen du eta klaustroa nabarmentzen du erakustokiaren bihotz gisa.</w:t>
      </w:r>
    </w:p>
    <w:p w14:paraId="04A17A6D" w14:textId="77777777"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 xml:space="preserve">Arkitekturari dagokionez, Miserikordia eraikinaren "enbor arina" da azpimarratzekoa; espazio horrek egituratzen du euskal kulturaren eta euskararen sustraietatik </w:t>
      </w:r>
      <w:proofErr w:type="spellStart"/>
      <w:r w:rsidRPr="00C51E30">
        <w:rPr>
          <w:rFonts w:ascii="Roboto" w:eastAsia="Roboto" w:hAnsi="Roboto"/>
          <w:sz w:val="22"/>
          <w:szCs w:val="22"/>
          <w:lang w:val="eu-ES"/>
        </w:rPr>
        <w:t>berrinterpretazio</w:t>
      </w:r>
      <w:proofErr w:type="spellEnd"/>
      <w:r w:rsidRPr="00C51E30">
        <w:rPr>
          <w:rFonts w:ascii="Roboto" w:eastAsia="Roboto" w:hAnsi="Roboto"/>
          <w:sz w:val="22"/>
          <w:szCs w:val="22"/>
          <w:lang w:val="eu-ES"/>
        </w:rPr>
        <w:t xml:space="preserve"> garaikidera bitarteko ibilbide </w:t>
      </w:r>
      <w:proofErr w:type="spellStart"/>
      <w:r w:rsidRPr="00C51E30">
        <w:rPr>
          <w:rFonts w:ascii="Roboto" w:eastAsia="Roboto" w:hAnsi="Roboto"/>
          <w:sz w:val="22"/>
          <w:szCs w:val="22"/>
          <w:lang w:val="eu-ES"/>
        </w:rPr>
        <w:t>museografikoa</w:t>
      </w:r>
      <w:proofErr w:type="spellEnd"/>
      <w:r w:rsidRPr="00C51E30">
        <w:rPr>
          <w:rFonts w:ascii="Roboto" w:eastAsia="Roboto" w:hAnsi="Roboto"/>
          <w:sz w:val="22"/>
          <w:szCs w:val="22"/>
          <w:lang w:val="eu-ES"/>
        </w:rPr>
        <w:t>. Planteamendu berriak esperientzien museo izatea du helburu, bisitariak atmosfera desberdinetan murgiltzera gonbidatuz.</w:t>
      </w:r>
    </w:p>
    <w:p w14:paraId="41E25D06" w14:textId="77777777"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Esku-hartzeak euskal ondarearen nazioarteko proiekzioa indartzen du, are gehiago zabaltzen dizkie ateak herritarrei, eta euskara kokatzen du ardatz nagusi gisa, hizkuntzaren ibilbidea, berreskuratzea eta sendotzea azpimarratuz.</w:t>
      </w:r>
    </w:p>
    <w:p w14:paraId="24177637"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sz w:val="22"/>
          <w:szCs w:val="22"/>
          <w:lang w:val="eu-ES"/>
        </w:rPr>
        <w:t>Lanak amaituta, museoko Bildumen eta Erakusketen taldeak bildumak ekarri eta instalatu ditu, trazabilitate-kontrol zorrotz baten pean. Museografia berriak erakusketa berrantolatzen du, eta protagonismoa ematen die pieza handiei eta testuinguruan kokatutako ondare-multzoei, bai eta Bilbori eta hiriak itsasadarrarekin duen harremanari ere, hiriaren garapenaren ardatz den neurrian.</w:t>
      </w:r>
    </w:p>
    <w:p w14:paraId="5CFB2DCD" w14:textId="613F4D69"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sz w:val="22"/>
          <w:szCs w:val="22"/>
          <w:lang w:val="eu-ES"/>
        </w:rPr>
        <w:t xml:space="preserve">Diskurtso </w:t>
      </w:r>
      <w:proofErr w:type="spellStart"/>
      <w:r w:rsidRPr="00C51E30">
        <w:rPr>
          <w:rFonts w:ascii="Roboto" w:eastAsia="Roboto" w:hAnsi="Roboto"/>
          <w:sz w:val="22"/>
          <w:szCs w:val="22"/>
          <w:lang w:val="eu-ES"/>
        </w:rPr>
        <w:t>museografikoa</w:t>
      </w:r>
      <w:proofErr w:type="spellEnd"/>
      <w:r w:rsidRPr="00C51E30">
        <w:rPr>
          <w:rFonts w:ascii="Roboto" w:eastAsia="Roboto" w:hAnsi="Roboto"/>
          <w:sz w:val="22"/>
          <w:szCs w:val="22"/>
          <w:lang w:val="eu-ES"/>
        </w:rPr>
        <w:t xml:space="preserve"> "</w:t>
      </w:r>
      <w:proofErr w:type="spellStart"/>
      <w:r w:rsidRPr="00C51E30">
        <w:rPr>
          <w:rFonts w:ascii="Roboto" w:eastAsia="Roboto" w:hAnsi="Roboto"/>
          <w:b/>
          <w:bCs/>
          <w:sz w:val="22"/>
          <w:szCs w:val="22"/>
          <w:lang w:val="eu-ES"/>
        </w:rPr>
        <w:t>Aretz</w:t>
      </w:r>
      <w:proofErr w:type="spellEnd"/>
      <w:r w:rsidRPr="00C51E30">
        <w:rPr>
          <w:rFonts w:ascii="Roboto" w:eastAsia="Roboto" w:hAnsi="Roboto"/>
          <w:b/>
          <w:bCs/>
          <w:sz w:val="22"/>
          <w:szCs w:val="22"/>
          <w:lang w:val="eu-ES"/>
        </w:rPr>
        <w:t xml:space="preserve"> bizia</w:t>
      </w:r>
      <w:r w:rsidRPr="00C51E30">
        <w:rPr>
          <w:rFonts w:ascii="Roboto" w:eastAsia="Roboto" w:hAnsi="Roboto"/>
          <w:sz w:val="22"/>
          <w:szCs w:val="22"/>
          <w:lang w:val="eu-ES"/>
        </w:rPr>
        <w:t xml:space="preserve">" kontzeptuaren inguruan egituratzen da. Kontzeptu hori aldez aurretik garatu zuen erakundeak, eta metafora gisa hartzen du haritz </w:t>
      </w:r>
      <w:proofErr w:type="spellStart"/>
      <w:r w:rsidRPr="00C51E30">
        <w:rPr>
          <w:rFonts w:ascii="Roboto" w:eastAsia="Roboto" w:hAnsi="Roboto"/>
          <w:sz w:val="22"/>
          <w:szCs w:val="22"/>
          <w:lang w:val="eu-ES"/>
        </w:rPr>
        <w:t>berdeatua</w:t>
      </w:r>
      <w:proofErr w:type="spellEnd"/>
      <w:r w:rsidRPr="00C51E30">
        <w:rPr>
          <w:rFonts w:ascii="Roboto" w:eastAsia="Roboto" w:hAnsi="Roboto"/>
          <w:sz w:val="22"/>
          <w:szCs w:val="22"/>
          <w:lang w:val="eu-ES"/>
        </w:rPr>
        <w:t>, organismo bizidun gisa konfiguratzeko eta bisitariak benetako esperientzia bizi dezan.</w:t>
      </w:r>
    </w:p>
    <w:p w14:paraId="2B19052A" w14:textId="77777777" w:rsidR="006C62FE" w:rsidRPr="00C51E30" w:rsidRDefault="006C62FE" w:rsidP="006C62FE">
      <w:pPr>
        <w:spacing w:after="160" w:line="276" w:lineRule="auto"/>
        <w:rPr>
          <w:rFonts w:ascii="Roboto" w:hAnsi="Roboto"/>
          <w:b/>
          <w:bCs/>
          <w:sz w:val="22"/>
          <w:szCs w:val="22"/>
          <w:lang w:val="eu-ES"/>
        </w:rPr>
      </w:pPr>
      <w:r w:rsidRPr="00C51E30">
        <w:rPr>
          <w:rFonts w:ascii="Roboto" w:eastAsia="Roboto" w:hAnsi="Roboto"/>
          <w:b/>
          <w:bCs/>
          <w:sz w:val="22"/>
          <w:szCs w:val="22"/>
          <w:lang w:val="eu-ES"/>
        </w:rPr>
        <w:t>LAU ESPAZIO.</w:t>
      </w:r>
      <w:r w:rsidRPr="00C51E30">
        <w:rPr>
          <w:rFonts w:ascii="Roboto" w:eastAsia="Roboto" w:hAnsi="Roboto"/>
          <w:sz w:val="22"/>
          <w:szCs w:val="22"/>
          <w:lang w:val="eu-ES"/>
        </w:rPr>
        <w:t xml:space="preserve"> </w:t>
      </w:r>
      <w:r w:rsidRPr="00C51E30">
        <w:rPr>
          <w:rFonts w:ascii="Roboto" w:eastAsia="Roboto" w:hAnsi="Roboto"/>
          <w:b/>
          <w:bCs/>
          <w:sz w:val="22"/>
          <w:szCs w:val="22"/>
          <w:lang w:val="eu-ES"/>
        </w:rPr>
        <w:t>MUSEOGRAFIA ETA FUNTZIONALTASUNA:</w:t>
      </w:r>
    </w:p>
    <w:p w14:paraId="79E7E11D" w14:textId="77777777" w:rsidR="006C62FE" w:rsidRPr="00C51E30" w:rsidRDefault="006C62FE" w:rsidP="006C62FE">
      <w:pPr>
        <w:spacing w:after="160" w:line="276" w:lineRule="auto"/>
        <w:rPr>
          <w:rFonts w:ascii="Roboto" w:hAnsi="Roboto"/>
          <w:sz w:val="22"/>
          <w:szCs w:val="22"/>
          <w:lang w:val="eu-ES"/>
        </w:rPr>
      </w:pPr>
      <w:r w:rsidRPr="00C51E30">
        <w:rPr>
          <w:rFonts w:ascii="Roboto" w:eastAsia="Roboto" w:hAnsi="Roboto"/>
          <w:b/>
          <w:bCs/>
          <w:sz w:val="22"/>
          <w:szCs w:val="22"/>
          <w:lang w:val="eu-ES"/>
        </w:rPr>
        <w:t xml:space="preserve">Miserikordia: </w:t>
      </w:r>
      <w:r w:rsidRPr="00C51E30">
        <w:rPr>
          <w:rFonts w:ascii="Roboto" w:eastAsia="Roboto" w:hAnsi="Roboto"/>
          <w:sz w:val="22"/>
          <w:szCs w:val="22"/>
          <w:lang w:val="eu-ES"/>
        </w:rPr>
        <w:t xml:space="preserve">Espazio honen beheko solairua da museoaren aurkezpen-gutuna, haritzaren sustraia. Hemen daude lurraldea eta ondare antropologikoa. Azken hori museoko funtsen bolumen handiko harribitxiek osatzen dute; adibidez, 1940ko hamarkadaren hasieran Bilboko </w:t>
      </w:r>
      <w:proofErr w:type="spellStart"/>
      <w:r w:rsidRPr="00C51E30">
        <w:rPr>
          <w:rFonts w:ascii="Roboto" w:eastAsia="Roboto" w:hAnsi="Roboto"/>
          <w:sz w:val="22"/>
          <w:szCs w:val="22"/>
          <w:lang w:val="eu-ES"/>
        </w:rPr>
        <w:t>Sagarduy</w:t>
      </w:r>
      <w:proofErr w:type="spellEnd"/>
      <w:r w:rsidRPr="00C51E30">
        <w:rPr>
          <w:rFonts w:ascii="Roboto" w:eastAsia="Roboto" w:hAnsi="Roboto"/>
          <w:sz w:val="22"/>
          <w:szCs w:val="22"/>
          <w:lang w:val="eu-ES"/>
        </w:rPr>
        <w:t xml:space="preserve"> e </w:t>
      </w:r>
      <w:proofErr w:type="spellStart"/>
      <w:r w:rsidRPr="00C51E30">
        <w:rPr>
          <w:rFonts w:ascii="Roboto" w:eastAsia="Roboto" w:hAnsi="Roboto"/>
          <w:sz w:val="22"/>
          <w:szCs w:val="22"/>
          <w:lang w:val="eu-ES"/>
        </w:rPr>
        <w:t>Hijos</w:t>
      </w:r>
      <w:proofErr w:type="spellEnd"/>
      <w:r w:rsidRPr="00C51E30">
        <w:rPr>
          <w:rFonts w:ascii="Roboto" w:eastAsia="Roboto" w:hAnsi="Roboto"/>
          <w:sz w:val="22"/>
          <w:szCs w:val="22"/>
          <w:lang w:val="eu-ES"/>
        </w:rPr>
        <w:t xml:space="preserve"> galdategiak Victor jatetxerako egindako egur- eta ikatz-sukalde ekonomikoak.</w:t>
      </w:r>
    </w:p>
    <w:p w14:paraId="4FB412F7"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b/>
          <w:bCs/>
          <w:sz w:val="22"/>
          <w:szCs w:val="22"/>
          <w:lang w:val="eu-ES"/>
        </w:rPr>
        <w:t xml:space="preserve">Klaustroa: </w:t>
      </w:r>
      <w:r w:rsidRPr="00C51E30">
        <w:rPr>
          <w:rFonts w:ascii="Roboto" w:eastAsia="Roboto" w:hAnsi="Roboto"/>
          <w:sz w:val="22"/>
          <w:szCs w:val="22"/>
          <w:lang w:val="eu-ES"/>
        </w:rPr>
        <w:t xml:space="preserve">Jesuiten kolegio zaharra XVII. mendeko klaustroaren inguruan egituratzen zen, eta bertan dago orain erakusketa </w:t>
      </w:r>
      <w:proofErr w:type="spellStart"/>
      <w:r w:rsidRPr="00C51E30">
        <w:rPr>
          <w:rFonts w:ascii="Roboto" w:eastAsia="Roboto" w:hAnsi="Roboto"/>
          <w:sz w:val="22"/>
          <w:szCs w:val="22"/>
          <w:lang w:val="eu-ES"/>
        </w:rPr>
        <w:t>erdiiraunkorra</w:t>
      </w:r>
      <w:proofErr w:type="spellEnd"/>
      <w:r w:rsidRPr="00C51E30">
        <w:rPr>
          <w:rFonts w:ascii="Roboto" w:eastAsia="Roboto" w:hAnsi="Roboto"/>
          <w:sz w:val="22"/>
          <w:szCs w:val="22"/>
          <w:lang w:val="eu-ES"/>
        </w:rPr>
        <w:t xml:space="preserve">, zeinak euskal herriaren ondare historiko eta antropologiko kolektiboaren ikuspegi orokorra eskaintzen baitu. Espazio </w:t>
      </w:r>
      <w:r w:rsidRPr="00C51E30">
        <w:rPr>
          <w:rFonts w:ascii="Roboto" w:eastAsia="Roboto" w:hAnsi="Roboto"/>
          <w:sz w:val="22"/>
          <w:szCs w:val="22"/>
          <w:lang w:val="eu-ES"/>
        </w:rPr>
        <w:lastRenderedPageBreak/>
        <w:t>honen erdigunean dago Mikeldi</w:t>
      </w:r>
      <w:r>
        <w:rPr>
          <w:rFonts w:ascii="Roboto" w:eastAsia="Roboto" w:hAnsi="Roboto"/>
          <w:sz w:val="22"/>
          <w:szCs w:val="22"/>
          <w:lang w:val="eu-ES"/>
        </w:rPr>
        <w:t>ko</w:t>
      </w:r>
      <w:r w:rsidRPr="00C51E30">
        <w:rPr>
          <w:rFonts w:ascii="Roboto" w:eastAsia="Roboto" w:hAnsi="Roboto"/>
          <w:sz w:val="22"/>
          <w:szCs w:val="22"/>
          <w:lang w:val="eu-ES"/>
        </w:rPr>
        <w:t xml:space="preserve"> idoloa; Burdin Aroko (K.a. V.-I. mendeak) eskultura zoomorfo bat da, Euskal Museoaren pieza esanguratsuenetako bat.</w:t>
      </w:r>
    </w:p>
    <w:p w14:paraId="4A486A44" w14:textId="77777777" w:rsidR="006C62FE" w:rsidRPr="00C51E30" w:rsidRDefault="006C62FE" w:rsidP="006C62FE">
      <w:pPr>
        <w:spacing w:line="276" w:lineRule="auto"/>
        <w:rPr>
          <w:rFonts w:ascii="Roboto" w:hAnsi="Roboto"/>
          <w:sz w:val="22"/>
          <w:szCs w:val="22"/>
          <w:lang w:val="eu-ES"/>
        </w:rPr>
      </w:pPr>
    </w:p>
    <w:p w14:paraId="5721990E" w14:textId="77777777" w:rsidR="006C62FE" w:rsidRPr="00C51E30" w:rsidRDefault="006C62FE" w:rsidP="006C62FE">
      <w:pPr>
        <w:spacing w:line="276" w:lineRule="auto"/>
        <w:rPr>
          <w:rFonts w:ascii="Roboto" w:hAnsi="Roboto"/>
          <w:b/>
          <w:bCs/>
          <w:sz w:val="22"/>
          <w:szCs w:val="22"/>
          <w:lang w:val="eu-ES"/>
        </w:rPr>
      </w:pPr>
      <w:r w:rsidRPr="00C51E30">
        <w:rPr>
          <w:rFonts w:ascii="Roboto" w:eastAsia="Roboto" w:hAnsi="Roboto"/>
          <w:b/>
          <w:bCs/>
          <w:sz w:val="22"/>
          <w:szCs w:val="22"/>
          <w:lang w:val="eu-ES"/>
        </w:rPr>
        <w:t xml:space="preserve">Unamuno: </w:t>
      </w:r>
      <w:r w:rsidRPr="00C51E30">
        <w:rPr>
          <w:rFonts w:ascii="Roboto" w:eastAsia="Roboto" w:hAnsi="Roboto"/>
          <w:sz w:val="22"/>
          <w:szCs w:val="22"/>
          <w:lang w:val="eu-ES"/>
        </w:rPr>
        <w:t>Unamuno plazako eraikineko aretoek entitate eta diskurtso propioak dituzte. Hori dela eta, 2. fasean zabalduko dira, irailean eta urrian. Helburua da espazio horiek museo-berrikuntza handiaren barruan duintzea, haietako bakoitzari protagonismo eta ikusgarritasun handiagoa emanez.</w:t>
      </w:r>
    </w:p>
    <w:p w14:paraId="3EF98C92" w14:textId="77777777" w:rsidR="006C62FE" w:rsidRPr="00C51E30" w:rsidRDefault="006C62FE" w:rsidP="006C62FE">
      <w:pPr>
        <w:spacing w:line="276" w:lineRule="auto"/>
        <w:rPr>
          <w:rFonts w:ascii="Roboto" w:hAnsi="Roboto"/>
          <w:b/>
          <w:bCs/>
          <w:sz w:val="22"/>
          <w:szCs w:val="22"/>
          <w:lang w:val="eu-ES"/>
        </w:rPr>
      </w:pPr>
    </w:p>
    <w:p w14:paraId="069298C1" w14:textId="77777777" w:rsidR="006C62FE" w:rsidRPr="00C51E30" w:rsidRDefault="006C62FE" w:rsidP="006C62FE">
      <w:pPr>
        <w:spacing w:line="276" w:lineRule="auto"/>
        <w:rPr>
          <w:rFonts w:ascii="Roboto" w:hAnsi="Roboto"/>
          <w:b/>
          <w:bCs/>
          <w:sz w:val="22"/>
          <w:szCs w:val="22"/>
          <w:lang w:val="eu-ES"/>
        </w:rPr>
      </w:pPr>
      <w:r w:rsidRPr="00C51E30">
        <w:rPr>
          <w:rFonts w:ascii="Roboto" w:eastAsia="Roboto" w:hAnsi="Roboto"/>
          <w:b/>
          <w:bCs/>
          <w:sz w:val="22"/>
          <w:szCs w:val="22"/>
          <w:lang w:val="eu-ES"/>
        </w:rPr>
        <w:t xml:space="preserve">-BIL(V)BAO aretoa: </w:t>
      </w:r>
      <w:r w:rsidRPr="00C51E30">
        <w:rPr>
          <w:rFonts w:ascii="Roboto" w:eastAsia="Roboto" w:hAnsi="Roboto"/>
          <w:sz w:val="22"/>
          <w:szCs w:val="22"/>
          <w:lang w:val="eu-ES"/>
        </w:rPr>
        <w:t>Hiriaren bilakaera erakusten du: nola bihurtu den itsasadarraren inguruko industria-lurralde indartsu.</w:t>
      </w:r>
    </w:p>
    <w:p w14:paraId="40FAE42D" w14:textId="77777777" w:rsidR="006C62FE" w:rsidRPr="00C51E30" w:rsidRDefault="006C62FE" w:rsidP="006C62FE">
      <w:pPr>
        <w:spacing w:line="276" w:lineRule="auto"/>
        <w:rPr>
          <w:rFonts w:ascii="Roboto" w:hAnsi="Roboto"/>
          <w:b/>
          <w:bCs/>
          <w:sz w:val="22"/>
          <w:szCs w:val="22"/>
          <w:lang w:val="eu-ES"/>
        </w:rPr>
      </w:pPr>
      <w:r w:rsidRPr="00C51E30">
        <w:rPr>
          <w:rFonts w:ascii="Roboto" w:eastAsia="Roboto" w:hAnsi="Roboto"/>
          <w:b/>
          <w:bCs/>
          <w:sz w:val="22"/>
          <w:szCs w:val="22"/>
          <w:lang w:val="eu-ES"/>
        </w:rPr>
        <w:t xml:space="preserve">-Lapikotik: </w:t>
      </w:r>
      <w:r w:rsidRPr="00C51E30">
        <w:rPr>
          <w:rFonts w:ascii="Roboto" w:eastAsia="Roboto" w:hAnsi="Roboto"/>
          <w:sz w:val="22"/>
          <w:szCs w:val="22"/>
          <w:lang w:val="eu-ES"/>
        </w:rPr>
        <w:t>Tailerrak egiteko eta sorkuntzarako gastronomia-laborategiak.</w:t>
      </w:r>
    </w:p>
    <w:p w14:paraId="741077CC" w14:textId="77777777" w:rsidR="006C62FE" w:rsidRPr="00C51E30" w:rsidRDefault="006C62FE" w:rsidP="006C62FE">
      <w:pPr>
        <w:spacing w:line="276" w:lineRule="auto"/>
        <w:rPr>
          <w:rFonts w:ascii="Roboto" w:hAnsi="Roboto"/>
          <w:b/>
          <w:bCs/>
          <w:sz w:val="22"/>
          <w:szCs w:val="22"/>
          <w:lang w:val="eu-ES"/>
        </w:rPr>
      </w:pPr>
      <w:r w:rsidRPr="00C51E30">
        <w:rPr>
          <w:rFonts w:ascii="Roboto" w:eastAsia="Roboto" w:hAnsi="Roboto"/>
          <w:b/>
          <w:bCs/>
          <w:sz w:val="22"/>
          <w:szCs w:val="22"/>
          <w:lang w:val="eu-ES"/>
        </w:rPr>
        <w:t xml:space="preserve">-Bisitatzeko moduko biltegia: </w:t>
      </w:r>
      <w:r w:rsidRPr="00C51E30">
        <w:rPr>
          <w:rFonts w:ascii="Roboto" w:eastAsia="Roboto" w:hAnsi="Roboto"/>
          <w:sz w:val="22"/>
          <w:szCs w:val="22"/>
          <w:lang w:val="eu-ES"/>
        </w:rPr>
        <w:t>Bisita gidatuak museoko teknikariekin batera, aurrez aurre ikusteko bildumako piezak nola kontserbatzen eta eraberritzen diren.</w:t>
      </w:r>
    </w:p>
    <w:p w14:paraId="36D0CB11" w14:textId="77777777" w:rsidR="006C62FE" w:rsidRPr="00C51E30" w:rsidRDefault="006C62FE" w:rsidP="006C62FE">
      <w:pPr>
        <w:spacing w:line="276" w:lineRule="auto"/>
        <w:rPr>
          <w:rFonts w:ascii="Roboto" w:hAnsi="Roboto"/>
          <w:sz w:val="22"/>
          <w:szCs w:val="22"/>
          <w:lang w:val="eu-ES"/>
        </w:rPr>
      </w:pPr>
      <w:r w:rsidRPr="00C51E30">
        <w:rPr>
          <w:rFonts w:ascii="Roboto" w:eastAsia="Roboto" w:hAnsi="Roboto"/>
          <w:b/>
          <w:bCs/>
          <w:sz w:val="22"/>
          <w:szCs w:val="22"/>
          <w:lang w:val="eu-ES"/>
        </w:rPr>
        <w:t xml:space="preserve">-Aldi baterako erakusketak: </w:t>
      </w:r>
      <w:r w:rsidRPr="00C51E30">
        <w:rPr>
          <w:rFonts w:ascii="Roboto" w:eastAsia="Roboto" w:hAnsi="Roboto"/>
          <w:sz w:val="22"/>
          <w:szCs w:val="22"/>
          <w:lang w:val="eu-ES"/>
        </w:rPr>
        <w:t xml:space="preserve">Bildumarekin edo euskal kulturarekin zerikusia duten askotariko gaietako erakusketak egongo dira ikusgai.  </w:t>
      </w:r>
    </w:p>
    <w:p w14:paraId="030B0BB1" w14:textId="77777777" w:rsidR="006C62FE" w:rsidRPr="00C51E30" w:rsidRDefault="006C62FE" w:rsidP="006C62FE">
      <w:pPr>
        <w:spacing w:line="276" w:lineRule="auto"/>
        <w:rPr>
          <w:rFonts w:ascii="Roboto" w:hAnsi="Roboto"/>
          <w:sz w:val="22"/>
          <w:szCs w:val="22"/>
          <w:lang w:val="eu-ES"/>
        </w:rPr>
      </w:pPr>
    </w:p>
    <w:p w14:paraId="59CC47D6" w14:textId="77777777" w:rsidR="006C62FE" w:rsidRPr="00C51E30" w:rsidRDefault="006C62FE" w:rsidP="006C62FE">
      <w:pPr>
        <w:spacing w:line="276" w:lineRule="auto"/>
        <w:rPr>
          <w:rFonts w:ascii="Roboto" w:hAnsi="Roboto"/>
          <w:b/>
          <w:bCs/>
          <w:sz w:val="22"/>
          <w:szCs w:val="22"/>
          <w:lang w:val="eu-ES"/>
        </w:rPr>
      </w:pPr>
      <w:proofErr w:type="spellStart"/>
      <w:r w:rsidRPr="00C51E30">
        <w:rPr>
          <w:rFonts w:ascii="Roboto" w:eastAsia="Roboto" w:hAnsi="Roboto"/>
          <w:b/>
          <w:bCs/>
          <w:sz w:val="22"/>
          <w:szCs w:val="22"/>
          <w:lang w:val="eu-ES"/>
        </w:rPr>
        <w:t>Kurtze</w:t>
      </w:r>
      <w:proofErr w:type="spellEnd"/>
      <w:r w:rsidRPr="00C51E30">
        <w:rPr>
          <w:rFonts w:ascii="Roboto" w:eastAsia="Roboto" w:hAnsi="Roboto"/>
          <w:b/>
          <w:bCs/>
          <w:sz w:val="22"/>
          <w:szCs w:val="22"/>
          <w:lang w:val="eu-ES"/>
        </w:rPr>
        <w:t xml:space="preserve">: </w:t>
      </w:r>
      <w:r w:rsidRPr="00C51E30">
        <w:rPr>
          <w:rFonts w:ascii="Roboto" w:eastAsia="Roboto" w:hAnsi="Roboto"/>
          <w:sz w:val="22"/>
          <w:szCs w:val="22"/>
          <w:lang w:val="eu-ES"/>
        </w:rPr>
        <w:t>Eraikinik funtzionalena. Hemen daude hitzaldiak edo solasaldiak egiteko erabilera anitzeko aretoa, liburutegia eta jakintzarako eremua, zeina erakundeak ematen duen hezkuntza-zerbitzura bideratua baitago. Azken horretan, Hezkuntza Sailak diseinatutako familientzako jarduerak eta tailerrak egingo dira.</w:t>
      </w:r>
    </w:p>
    <w:p w14:paraId="0CECC1FA" w14:textId="77777777" w:rsidR="006C62FE" w:rsidRPr="00C51E30" w:rsidRDefault="006C62FE" w:rsidP="006C62FE">
      <w:pPr>
        <w:spacing w:line="276" w:lineRule="auto"/>
        <w:rPr>
          <w:rFonts w:ascii="Roboto" w:hAnsi="Roboto"/>
          <w:strike/>
          <w:sz w:val="22"/>
          <w:szCs w:val="22"/>
          <w:lang w:val="eu-ES"/>
        </w:rPr>
      </w:pPr>
    </w:p>
    <w:p w14:paraId="71DA4725" w14:textId="77777777" w:rsidR="006C62FE" w:rsidRPr="00C51E30" w:rsidRDefault="006C62FE" w:rsidP="006C62FE">
      <w:pPr>
        <w:spacing w:after="160" w:line="276" w:lineRule="auto"/>
        <w:rPr>
          <w:rFonts w:ascii="Roboto" w:hAnsi="Roboto" w:cs="Segoe UI"/>
          <w:b/>
          <w:bCs/>
          <w:sz w:val="22"/>
          <w:szCs w:val="22"/>
          <w:lang w:val="eu-ES"/>
        </w:rPr>
      </w:pPr>
      <w:r w:rsidRPr="00C51E30">
        <w:rPr>
          <w:rFonts w:ascii="Roboto" w:eastAsia="Roboto" w:hAnsi="Roboto" w:cs="Segoe UI"/>
          <w:b/>
          <w:bCs/>
          <w:sz w:val="22"/>
          <w:szCs w:val="22"/>
          <w:lang w:val="eu-ES"/>
        </w:rPr>
        <w:t>HEZKUNTZA- ETA GIZARTE-KOMUNITATEA SORTZEA</w:t>
      </w:r>
    </w:p>
    <w:p w14:paraId="5DE8408A" w14:textId="77777777" w:rsidR="006C62FE" w:rsidRPr="00C51E30" w:rsidRDefault="006C62FE" w:rsidP="006C62FE">
      <w:pPr>
        <w:spacing w:line="276" w:lineRule="auto"/>
        <w:rPr>
          <w:rFonts w:ascii="Roboto" w:hAnsi="Roboto" w:cs="Segoe UI"/>
          <w:sz w:val="22"/>
          <w:szCs w:val="22"/>
          <w:lang w:val="eu-ES"/>
        </w:rPr>
      </w:pPr>
      <w:r w:rsidRPr="00C51E30">
        <w:rPr>
          <w:rFonts w:ascii="Roboto" w:eastAsia="Roboto" w:hAnsi="Roboto" w:cs="Segoe UI"/>
          <w:sz w:val="22"/>
          <w:szCs w:val="22"/>
          <w:lang w:val="eu-ES"/>
        </w:rPr>
        <w:t xml:space="preserve">Proiektu berriak, gainera, </w:t>
      </w:r>
      <w:r w:rsidRPr="00C51E30">
        <w:rPr>
          <w:rFonts w:ascii="Roboto" w:eastAsia="Roboto" w:hAnsi="Roboto" w:cs="Segoe UI"/>
          <w:b/>
          <w:bCs/>
          <w:sz w:val="22"/>
          <w:szCs w:val="22"/>
          <w:lang w:val="eu-ES"/>
        </w:rPr>
        <w:t xml:space="preserve">ikaskuntza-, bitartekaritza- eta partaidetza-esperientzietan oinarritutako hezkuntza-eskaintza berritu </w:t>
      </w:r>
      <w:r w:rsidRPr="00C51E30">
        <w:rPr>
          <w:rFonts w:ascii="Roboto" w:eastAsia="Roboto" w:hAnsi="Roboto" w:cs="Segoe UI"/>
          <w:sz w:val="22"/>
          <w:szCs w:val="22"/>
          <w:lang w:val="eu-ES"/>
        </w:rPr>
        <w:t xml:space="preserve">bat jasotzen du, euskal ondarea eta kultura mota askotako bisitariei ezagutarazteko diseinatutako proposamenekin. Proposamen horien artean nabarmentzekoak dira eskola-programa propioak (hala nola, </w:t>
      </w:r>
      <w:r w:rsidRPr="00C51E30">
        <w:rPr>
          <w:rFonts w:ascii="Roboto" w:eastAsia="Roboto" w:hAnsi="Roboto" w:cs="Segoe UI"/>
          <w:b/>
          <w:bCs/>
          <w:sz w:val="22"/>
          <w:szCs w:val="22"/>
          <w:lang w:val="eu-ES"/>
        </w:rPr>
        <w:t>Hariz hari</w:t>
      </w:r>
      <w:r w:rsidRPr="00C51E30">
        <w:rPr>
          <w:rFonts w:ascii="Roboto" w:eastAsia="Roboto" w:hAnsi="Roboto" w:cs="Segoe UI"/>
          <w:sz w:val="22"/>
          <w:szCs w:val="22"/>
          <w:lang w:val="eu-ES"/>
        </w:rPr>
        <w:t xml:space="preserve"> programa), bisita gidatuak, familientzako jarduerak eta kultura-programazio zabala. Halakoen bidez, ezagutza, gogoeta eta gozamen partekatua sustatzea da asmoa.</w:t>
      </w:r>
    </w:p>
    <w:p w14:paraId="3200CFC4" w14:textId="77777777" w:rsidR="006C62FE" w:rsidRPr="00C51E30" w:rsidRDefault="006C62FE" w:rsidP="006C62FE">
      <w:pPr>
        <w:spacing w:line="276" w:lineRule="auto"/>
        <w:rPr>
          <w:rFonts w:ascii="Roboto" w:hAnsi="Roboto" w:cs="Segoe UI"/>
          <w:sz w:val="22"/>
          <w:szCs w:val="22"/>
          <w:lang w:val="eu-ES"/>
        </w:rPr>
      </w:pPr>
    </w:p>
    <w:p w14:paraId="642F5FAD" w14:textId="77777777" w:rsidR="006C62FE" w:rsidRPr="00C51E30" w:rsidRDefault="006C62FE" w:rsidP="006C62FE">
      <w:pPr>
        <w:spacing w:line="276" w:lineRule="auto"/>
        <w:rPr>
          <w:rFonts w:ascii="Roboto" w:hAnsi="Roboto" w:cs="Segoe UI"/>
          <w:sz w:val="22"/>
          <w:szCs w:val="22"/>
          <w:lang w:val="eu-ES"/>
        </w:rPr>
      </w:pPr>
      <w:r w:rsidRPr="00C51E30">
        <w:rPr>
          <w:rFonts w:ascii="Roboto" w:eastAsia="Roboto" w:hAnsi="Roboto" w:cs="Segoe UI"/>
          <w:sz w:val="22"/>
          <w:szCs w:val="22"/>
          <w:lang w:val="eu-ES"/>
        </w:rPr>
        <w:t xml:space="preserve">Aipatzekoak dira, halaber, </w:t>
      </w:r>
      <w:r w:rsidRPr="00C51E30">
        <w:rPr>
          <w:rFonts w:ascii="Roboto" w:eastAsia="Roboto" w:hAnsi="Roboto" w:cs="Segoe UI"/>
          <w:b/>
          <w:bCs/>
          <w:sz w:val="22"/>
          <w:szCs w:val="22"/>
          <w:lang w:val="eu-ES"/>
        </w:rPr>
        <w:t xml:space="preserve">katalogo eguneratua </w:t>
      </w:r>
      <w:r w:rsidRPr="00C51E30">
        <w:rPr>
          <w:rFonts w:ascii="Roboto" w:eastAsia="Roboto" w:hAnsi="Roboto" w:cs="Segoe UI"/>
          <w:sz w:val="22"/>
          <w:szCs w:val="22"/>
          <w:lang w:val="eu-ES"/>
        </w:rPr>
        <w:t xml:space="preserve">(ikuspegi berriekin eta </w:t>
      </w:r>
      <w:proofErr w:type="spellStart"/>
      <w:r w:rsidRPr="00C51E30">
        <w:rPr>
          <w:rFonts w:ascii="Roboto" w:eastAsia="Roboto" w:hAnsi="Roboto" w:cs="Segoe UI"/>
          <w:sz w:val="22"/>
          <w:szCs w:val="22"/>
          <w:lang w:val="eu-ES"/>
        </w:rPr>
        <w:t>ikusizko</w:t>
      </w:r>
      <w:proofErr w:type="spellEnd"/>
      <w:r w:rsidRPr="00C51E30">
        <w:rPr>
          <w:rFonts w:ascii="Roboto" w:eastAsia="Roboto" w:hAnsi="Roboto" w:cs="Segoe UI"/>
          <w:sz w:val="22"/>
          <w:szCs w:val="22"/>
          <w:lang w:val="eu-ES"/>
        </w:rPr>
        <w:t xml:space="preserve"> baliabide berriekin aurkeztutako pieza nabarmenen hautaketa zaindua), eta </w:t>
      </w:r>
      <w:r w:rsidRPr="00C51E30">
        <w:rPr>
          <w:rFonts w:ascii="Roboto" w:eastAsia="Roboto" w:hAnsi="Roboto" w:cs="Segoe UI"/>
          <w:b/>
          <w:bCs/>
          <w:sz w:val="22"/>
          <w:szCs w:val="22"/>
          <w:lang w:val="eu-ES"/>
        </w:rPr>
        <w:t>webgunearen berritze integrala</w:t>
      </w:r>
      <w:r w:rsidRPr="00C51E30">
        <w:rPr>
          <w:rFonts w:ascii="Roboto" w:eastAsia="Roboto" w:hAnsi="Roboto" w:cs="Segoe UI"/>
          <w:sz w:val="22"/>
          <w:szCs w:val="22"/>
          <w:lang w:val="eu-ES"/>
        </w:rPr>
        <w:t>: orain, webgunea intuitiboagoa eta eskuragarriagoa da, eta esperientzia digitala ere eskaintzen du, bisitariek aukera izan dezaten museoaren bilduma eta edukiak espazio fisikotik harago arakatzeko.</w:t>
      </w:r>
    </w:p>
    <w:p w14:paraId="08766903" w14:textId="77777777" w:rsidR="006C62FE" w:rsidRPr="00C51E30" w:rsidRDefault="006C62FE" w:rsidP="006C62FE">
      <w:pPr>
        <w:spacing w:line="276" w:lineRule="auto"/>
        <w:rPr>
          <w:rFonts w:ascii="Roboto" w:hAnsi="Roboto" w:cs="Segoe UI"/>
          <w:sz w:val="22"/>
          <w:szCs w:val="22"/>
          <w:lang w:val="eu-ES"/>
        </w:rPr>
      </w:pPr>
    </w:p>
    <w:p w14:paraId="41A7408D" w14:textId="77777777" w:rsidR="006C62FE" w:rsidRPr="00C51E30" w:rsidRDefault="006C62FE" w:rsidP="006C62FE">
      <w:pPr>
        <w:spacing w:line="276" w:lineRule="auto"/>
        <w:rPr>
          <w:rFonts w:ascii="Roboto" w:hAnsi="Roboto" w:cs="Segoe UI"/>
          <w:sz w:val="22"/>
          <w:szCs w:val="22"/>
          <w:lang w:val="eu-ES"/>
        </w:rPr>
      </w:pPr>
      <w:r w:rsidRPr="00C51E30">
        <w:rPr>
          <w:rFonts w:ascii="Roboto" w:eastAsia="Roboto" w:hAnsi="Roboto" w:cs="Segoe UI"/>
          <w:sz w:val="22"/>
          <w:szCs w:val="22"/>
          <w:lang w:val="eu-ES"/>
        </w:rPr>
        <w:t>Bestalde, etapa berri honetan, museoak bere dimentsio soziala indartuko du, Museoaren Lagunen sarea bultzatuz. Sare hori funtsezkoa da museoa garatzeko, eta herritarrekiko harreman hurbilagoa, parte-hartzaileagoa eta jarraituagoa sustatzen du.</w:t>
      </w:r>
    </w:p>
    <w:p w14:paraId="48643E5C" w14:textId="77777777" w:rsidR="006C62FE" w:rsidRPr="00C51E30" w:rsidRDefault="006C62FE" w:rsidP="006C62FE">
      <w:pPr>
        <w:rPr>
          <w:rFonts w:ascii="Roboto" w:hAnsi="Roboto" w:cs="Segoe UI"/>
          <w:sz w:val="22"/>
          <w:szCs w:val="22"/>
          <w:lang w:val="eu-ES"/>
        </w:rPr>
      </w:pPr>
    </w:p>
    <w:p w14:paraId="48B920CB" w14:textId="77777777" w:rsidR="006C62FE" w:rsidRPr="00C51E30" w:rsidRDefault="006C62FE" w:rsidP="006C62FE">
      <w:pPr>
        <w:rPr>
          <w:rFonts w:ascii="Roboto" w:hAnsi="Roboto" w:cs="Segoe UI"/>
          <w:sz w:val="22"/>
          <w:szCs w:val="22"/>
          <w:lang w:val="eu-ES"/>
        </w:rPr>
      </w:pPr>
    </w:p>
    <w:p w14:paraId="3E4A53AF" w14:textId="77777777" w:rsidR="006C62FE" w:rsidRDefault="006C62FE">
      <w:pPr>
        <w:rPr>
          <w:rFonts w:ascii="Roboto" w:eastAsia="Roboto" w:hAnsi="Roboto"/>
          <w:b/>
          <w:bCs/>
          <w:sz w:val="22"/>
          <w:szCs w:val="22"/>
          <w:u w:val="single"/>
          <w:lang w:val="eu-ES"/>
        </w:rPr>
      </w:pPr>
    </w:p>
    <w:p w14:paraId="04792DA8" w14:textId="54899C9F" w:rsidR="00B66D2F" w:rsidRPr="00907DFD" w:rsidRDefault="00041FFA">
      <w:pPr>
        <w:rPr>
          <w:rFonts w:ascii="Roboto" w:hAnsi="Roboto"/>
          <w:sz w:val="22"/>
          <w:szCs w:val="22"/>
        </w:rPr>
      </w:pPr>
      <w:r w:rsidRPr="00907DFD">
        <w:rPr>
          <w:rFonts w:ascii="Roboto" w:hAnsi="Roboto"/>
          <w:sz w:val="22"/>
          <w:szCs w:val="22"/>
        </w:rPr>
        <w:lastRenderedPageBreak/>
        <w:t>NOTA DE PRENSA</w:t>
      </w:r>
    </w:p>
    <w:p w14:paraId="63CC2DC5" w14:textId="77777777" w:rsidR="00B66D2F" w:rsidRDefault="00B66D2F">
      <w:pPr>
        <w:rPr>
          <w:rFonts w:ascii="Roboto" w:hAnsi="Roboto"/>
          <w:noProof/>
          <w:sz w:val="22"/>
          <w:szCs w:val="22"/>
          <w14:ligatures w14:val="standardContextual"/>
        </w:rPr>
      </w:pPr>
    </w:p>
    <w:p w14:paraId="5F20ED42" w14:textId="7A748982" w:rsidR="00F87B29" w:rsidRDefault="00B66D2F">
      <w:pPr>
        <w:rPr>
          <w:rFonts w:ascii="Roboto" w:hAnsi="Roboto"/>
          <w:sz w:val="22"/>
          <w:szCs w:val="22"/>
        </w:rPr>
      </w:pPr>
      <w:r>
        <w:rPr>
          <w:rFonts w:ascii="Roboto" w:hAnsi="Roboto"/>
          <w:noProof/>
          <w:sz w:val="22"/>
          <w:szCs w:val="22"/>
          <w14:ligatures w14:val="standardContextual"/>
        </w:rPr>
        <w:drawing>
          <wp:inline distT="0" distB="0" distL="0" distR="0" wp14:anchorId="1A4E0437" wp14:editId="1B55DDC0">
            <wp:extent cx="5400040" cy="2276475"/>
            <wp:effectExtent l="0" t="0" r="0" b="9525"/>
            <wp:docPr id="2440829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82989" name="Imagen 244082989"/>
                    <pic:cNvPicPr/>
                  </pic:nvPicPr>
                  <pic:blipFill rotWithShape="1">
                    <a:blip r:embed="rId8" cstate="print">
                      <a:extLst>
                        <a:ext uri="{28A0092B-C50C-407E-A947-70E740481C1C}">
                          <a14:useLocalDpi xmlns:a14="http://schemas.microsoft.com/office/drawing/2010/main" val="0"/>
                        </a:ext>
                      </a:extLst>
                    </a:blip>
                    <a:srcRect t="5292" b="31469"/>
                    <a:stretch>
                      <a:fillRect/>
                    </a:stretch>
                  </pic:blipFill>
                  <pic:spPr bwMode="auto">
                    <a:xfrm>
                      <a:off x="0" y="0"/>
                      <a:ext cx="5400040" cy="227647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70E8501A" w14:textId="77777777" w:rsidR="00B66D2F" w:rsidRDefault="00B66D2F">
      <w:pPr>
        <w:rPr>
          <w:rFonts w:ascii="Roboto" w:hAnsi="Roboto"/>
          <w:sz w:val="22"/>
          <w:szCs w:val="22"/>
        </w:rPr>
      </w:pPr>
    </w:p>
    <w:p w14:paraId="64B48560" w14:textId="77777777" w:rsidR="00B66D2F" w:rsidRPr="00F87B29" w:rsidRDefault="00B66D2F">
      <w:pPr>
        <w:rPr>
          <w:rFonts w:ascii="Roboto" w:hAnsi="Roboto"/>
          <w:sz w:val="22"/>
          <w:szCs w:val="22"/>
        </w:rPr>
      </w:pPr>
    </w:p>
    <w:p w14:paraId="11D6E24C" w14:textId="00166F7C" w:rsidR="00041FFA" w:rsidRPr="00416EEA" w:rsidRDefault="00041FFA" w:rsidP="00AC39EA">
      <w:pPr>
        <w:spacing w:line="276" w:lineRule="auto"/>
        <w:rPr>
          <w:rFonts w:ascii="Roboto" w:hAnsi="Roboto"/>
          <w:b/>
          <w:bCs/>
          <w:sz w:val="32"/>
          <w:szCs w:val="32"/>
        </w:rPr>
      </w:pPr>
      <w:proofErr w:type="spellStart"/>
      <w:r w:rsidRPr="00416EEA">
        <w:rPr>
          <w:rFonts w:ascii="Roboto" w:hAnsi="Roboto"/>
          <w:b/>
          <w:bCs/>
          <w:sz w:val="32"/>
          <w:szCs w:val="32"/>
        </w:rPr>
        <w:t>Euskal</w:t>
      </w:r>
      <w:proofErr w:type="spellEnd"/>
      <w:r w:rsidRPr="00416EEA">
        <w:rPr>
          <w:rFonts w:ascii="Roboto" w:hAnsi="Roboto"/>
          <w:b/>
          <w:bCs/>
          <w:sz w:val="32"/>
          <w:szCs w:val="32"/>
        </w:rPr>
        <w:t xml:space="preserve"> </w:t>
      </w:r>
      <w:proofErr w:type="spellStart"/>
      <w:r w:rsidRPr="00416EEA">
        <w:rPr>
          <w:rFonts w:ascii="Roboto" w:hAnsi="Roboto"/>
          <w:b/>
          <w:bCs/>
          <w:sz w:val="32"/>
          <w:szCs w:val="32"/>
        </w:rPr>
        <w:t>Museoa</w:t>
      </w:r>
      <w:proofErr w:type="spellEnd"/>
      <w:r w:rsidRPr="00416EEA">
        <w:rPr>
          <w:rFonts w:ascii="Roboto" w:hAnsi="Roboto"/>
          <w:b/>
          <w:bCs/>
          <w:sz w:val="32"/>
          <w:szCs w:val="32"/>
        </w:rPr>
        <w:t xml:space="preserve"> Bilbao es ya la puerta internacional a la cultura vasca</w:t>
      </w:r>
    </w:p>
    <w:p w14:paraId="44FA3D41" w14:textId="77777777" w:rsidR="0006761D" w:rsidRPr="00F87B29" w:rsidRDefault="0006761D" w:rsidP="00AC39EA">
      <w:pPr>
        <w:spacing w:line="276" w:lineRule="auto"/>
        <w:rPr>
          <w:rFonts w:ascii="Roboto" w:hAnsi="Roboto"/>
          <w:sz w:val="28"/>
          <w:szCs w:val="28"/>
        </w:rPr>
      </w:pPr>
    </w:p>
    <w:p w14:paraId="29AE0F4B" w14:textId="05E20CE8" w:rsidR="00F87B29" w:rsidRPr="00AC39EA" w:rsidRDefault="00E20DA6" w:rsidP="00AC39EA">
      <w:pPr>
        <w:pStyle w:val="Prrafodelista"/>
        <w:numPr>
          <w:ilvl w:val="0"/>
          <w:numId w:val="3"/>
        </w:numPr>
        <w:spacing w:line="276" w:lineRule="auto"/>
        <w:rPr>
          <w:rFonts w:ascii="Roboto" w:hAnsi="Roboto"/>
          <w:b/>
          <w:bCs/>
          <w:sz w:val="22"/>
          <w:szCs w:val="22"/>
        </w:rPr>
      </w:pPr>
      <w:r w:rsidRPr="00AC39EA">
        <w:rPr>
          <w:rFonts w:ascii="Roboto" w:hAnsi="Roboto"/>
          <w:b/>
          <w:bCs/>
          <w:sz w:val="22"/>
          <w:szCs w:val="22"/>
        </w:rPr>
        <w:t>El Museo ofrecerá una experiencia expositiva innovadora, accesible y orientada a todos los públicos, desde la perspectiva de un museo moderno y contemporáneo.</w:t>
      </w:r>
    </w:p>
    <w:p w14:paraId="6D5F948E" w14:textId="3929E2CB" w:rsidR="00F87B29" w:rsidRPr="00AC39EA" w:rsidRDefault="00C45AA4" w:rsidP="00AC39EA">
      <w:pPr>
        <w:pStyle w:val="Prrafodelista"/>
        <w:numPr>
          <w:ilvl w:val="0"/>
          <w:numId w:val="3"/>
        </w:numPr>
        <w:spacing w:line="276" w:lineRule="auto"/>
        <w:rPr>
          <w:rFonts w:ascii="Roboto" w:hAnsi="Roboto"/>
          <w:b/>
          <w:bCs/>
          <w:sz w:val="22"/>
          <w:szCs w:val="22"/>
        </w:rPr>
      </w:pPr>
      <w:r w:rsidRPr="00AC39EA">
        <w:rPr>
          <w:rFonts w:ascii="Roboto" w:hAnsi="Roboto"/>
          <w:b/>
          <w:bCs/>
          <w:sz w:val="22"/>
          <w:szCs w:val="22"/>
        </w:rPr>
        <w:t xml:space="preserve">La entrada al Museo será gratuita del </w:t>
      </w:r>
      <w:r w:rsidR="00526678" w:rsidRPr="00AC39EA">
        <w:rPr>
          <w:rFonts w:ascii="Roboto" w:hAnsi="Roboto"/>
          <w:b/>
          <w:bCs/>
          <w:sz w:val="22"/>
          <w:szCs w:val="22"/>
        </w:rPr>
        <w:t>10</w:t>
      </w:r>
      <w:r w:rsidRPr="00AC39EA">
        <w:rPr>
          <w:rFonts w:ascii="Roboto" w:hAnsi="Roboto"/>
          <w:b/>
          <w:bCs/>
          <w:sz w:val="22"/>
          <w:szCs w:val="22"/>
        </w:rPr>
        <w:t xml:space="preserve"> al </w:t>
      </w:r>
      <w:r w:rsidR="00526678" w:rsidRPr="00AC39EA">
        <w:rPr>
          <w:rFonts w:ascii="Roboto" w:hAnsi="Roboto"/>
          <w:b/>
          <w:bCs/>
          <w:sz w:val="22"/>
          <w:szCs w:val="22"/>
        </w:rPr>
        <w:t>21</w:t>
      </w:r>
      <w:r w:rsidRPr="00AC39EA">
        <w:rPr>
          <w:rFonts w:ascii="Roboto" w:hAnsi="Roboto"/>
          <w:b/>
          <w:bCs/>
          <w:sz w:val="22"/>
          <w:szCs w:val="22"/>
        </w:rPr>
        <w:t xml:space="preserve"> de junio de 2026</w:t>
      </w:r>
      <w:r w:rsidR="00526678" w:rsidRPr="00AC39EA">
        <w:rPr>
          <w:rFonts w:ascii="Roboto" w:hAnsi="Roboto"/>
          <w:b/>
          <w:bCs/>
          <w:sz w:val="22"/>
          <w:szCs w:val="22"/>
        </w:rPr>
        <w:t>. Esa fecha,</w:t>
      </w:r>
      <w:r w:rsidR="00807714" w:rsidRPr="00AC39EA">
        <w:rPr>
          <w:rFonts w:ascii="Roboto" w:hAnsi="Roboto"/>
          <w:b/>
          <w:bCs/>
          <w:sz w:val="22"/>
          <w:szCs w:val="22"/>
        </w:rPr>
        <w:t xml:space="preserve"> </w:t>
      </w:r>
      <w:r w:rsidR="00526678" w:rsidRPr="00AC39EA">
        <w:rPr>
          <w:rFonts w:ascii="Roboto" w:hAnsi="Roboto"/>
          <w:b/>
          <w:bCs/>
          <w:sz w:val="22"/>
          <w:szCs w:val="22"/>
        </w:rPr>
        <w:t xml:space="preserve">el </w:t>
      </w:r>
      <w:r w:rsidR="00807714" w:rsidRPr="00AC39EA">
        <w:rPr>
          <w:rFonts w:ascii="Roboto" w:hAnsi="Roboto"/>
          <w:b/>
          <w:bCs/>
          <w:sz w:val="22"/>
          <w:szCs w:val="22"/>
        </w:rPr>
        <w:t>10 de junio de 2026</w:t>
      </w:r>
      <w:r w:rsidR="003E06CC" w:rsidRPr="00AC39EA">
        <w:rPr>
          <w:rFonts w:ascii="Roboto" w:hAnsi="Roboto"/>
          <w:b/>
          <w:bCs/>
          <w:sz w:val="22"/>
          <w:szCs w:val="22"/>
        </w:rPr>
        <w:t xml:space="preserve">, </w:t>
      </w:r>
      <w:r w:rsidR="00526678" w:rsidRPr="00AC39EA">
        <w:rPr>
          <w:rFonts w:ascii="Roboto" w:hAnsi="Roboto"/>
          <w:b/>
          <w:bCs/>
          <w:sz w:val="22"/>
          <w:szCs w:val="22"/>
        </w:rPr>
        <w:t xml:space="preserve">será </w:t>
      </w:r>
      <w:r w:rsidR="00392B49" w:rsidRPr="00AC39EA">
        <w:rPr>
          <w:rFonts w:ascii="Roboto" w:hAnsi="Roboto"/>
          <w:b/>
          <w:bCs/>
          <w:sz w:val="22"/>
          <w:szCs w:val="22"/>
        </w:rPr>
        <w:t>el día en el</w:t>
      </w:r>
      <w:r w:rsidR="003E06CC" w:rsidRPr="00AC39EA">
        <w:rPr>
          <w:rFonts w:ascii="Roboto" w:hAnsi="Roboto"/>
          <w:b/>
          <w:bCs/>
          <w:sz w:val="22"/>
          <w:szCs w:val="22"/>
        </w:rPr>
        <w:t xml:space="preserve"> que el Museo abrirá de nuevo las puertas al público</w:t>
      </w:r>
      <w:r w:rsidR="0006761D" w:rsidRPr="00AC39EA">
        <w:rPr>
          <w:rFonts w:ascii="Roboto" w:hAnsi="Roboto"/>
          <w:b/>
          <w:bCs/>
          <w:sz w:val="22"/>
          <w:szCs w:val="22"/>
        </w:rPr>
        <w:t>.</w:t>
      </w:r>
    </w:p>
    <w:p w14:paraId="4F824677" w14:textId="4E167390" w:rsidR="00F87B29" w:rsidRPr="00AC39EA" w:rsidRDefault="0006761D" w:rsidP="00AC39EA">
      <w:pPr>
        <w:pStyle w:val="Prrafodelista"/>
        <w:numPr>
          <w:ilvl w:val="0"/>
          <w:numId w:val="3"/>
        </w:numPr>
        <w:spacing w:line="276" w:lineRule="auto"/>
        <w:rPr>
          <w:rFonts w:ascii="Roboto" w:hAnsi="Roboto"/>
          <w:b/>
          <w:bCs/>
          <w:sz w:val="22"/>
          <w:szCs w:val="22"/>
        </w:rPr>
      </w:pPr>
      <w:r w:rsidRPr="00AC39EA">
        <w:rPr>
          <w:rFonts w:ascii="Roboto" w:hAnsi="Roboto"/>
          <w:b/>
          <w:bCs/>
          <w:sz w:val="22"/>
          <w:szCs w:val="22"/>
        </w:rPr>
        <w:t xml:space="preserve">Con una inversión de 20.397.401,53 euros, el proyecto gana más de 6.000 m2 de espacio dedicado a la exposición. En la obra han intervenido cerca de 800 profesionales de forma directa, se han utilizado más de 200.000 kilos de acero en hormigones armados, 1.500 m2 de nuevos forjados de distinta tipología y 12.000 m2 de revestimientos de mortero de cal en paredes y techos. </w:t>
      </w:r>
    </w:p>
    <w:p w14:paraId="57D2B0F6" w14:textId="6F3B9D2A" w:rsidR="00F87B29" w:rsidRPr="00AC39EA" w:rsidRDefault="00E00813" w:rsidP="00AC39EA">
      <w:pPr>
        <w:pStyle w:val="Prrafodelista"/>
        <w:numPr>
          <w:ilvl w:val="0"/>
          <w:numId w:val="3"/>
        </w:numPr>
        <w:spacing w:line="276" w:lineRule="auto"/>
        <w:rPr>
          <w:rFonts w:ascii="Roboto" w:hAnsi="Roboto"/>
          <w:b/>
          <w:bCs/>
          <w:sz w:val="22"/>
          <w:szCs w:val="22"/>
        </w:rPr>
      </w:pPr>
      <w:r w:rsidRPr="00AC39EA">
        <w:rPr>
          <w:rFonts w:ascii="Roboto" w:hAnsi="Roboto"/>
          <w:b/>
          <w:bCs/>
          <w:sz w:val="22"/>
          <w:szCs w:val="22"/>
        </w:rPr>
        <w:t>La institución vizcaína ensalza las piezas de su colección con una propuesta expositiva en la que destacan espacios dedicados a grandes piezas que reflejan formas de trabajo, vida y costumbres de la sociedad vasca</w:t>
      </w:r>
      <w:r w:rsidR="0006761D" w:rsidRPr="00AC39EA">
        <w:rPr>
          <w:rFonts w:ascii="Roboto" w:hAnsi="Roboto"/>
          <w:b/>
          <w:bCs/>
          <w:sz w:val="22"/>
          <w:szCs w:val="22"/>
        </w:rPr>
        <w:t>.</w:t>
      </w:r>
    </w:p>
    <w:p w14:paraId="0344C837" w14:textId="77777777" w:rsidR="0006761D" w:rsidRPr="00F87B29" w:rsidRDefault="0006761D" w:rsidP="00AC39EA">
      <w:pPr>
        <w:spacing w:line="276" w:lineRule="auto"/>
        <w:rPr>
          <w:rFonts w:ascii="Roboto" w:hAnsi="Roboto"/>
          <w:b/>
          <w:bCs/>
        </w:rPr>
      </w:pPr>
    </w:p>
    <w:p w14:paraId="5BB669E0" w14:textId="3C10F45C" w:rsidR="00041FFA" w:rsidRPr="00F87B29" w:rsidRDefault="00C32DFE" w:rsidP="00AC39EA">
      <w:pPr>
        <w:spacing w:line="276" w:lineRule="auto"/>
        <w:rPr>
          <w:rFonts w:ascii="Roboto" w:hAnsi="Roboto"/>
          <w:sz w:val="22"/>
          <w:szCs w:val="22"/>
        </w:rPr>
      </w:pPr>
      <w:r w:rsidRPr="00F87B29">
        <w:rPr>
          <w:rFonts w:ascii="Roboto" w:hAnsi="Roboto"/>
          <w:b/>
          <w:bCs/>
          <w:sz w:val="22"/>
          <w:szCs w:val="22"/>
        </w:rPr>
        <w:t>Bilbao, 4 de junio de 2026.</w:t>
      </w:r>
      <w:r w:rsidRPr="00F87B29">
        <w:rPr>
          <w:rFonts w:ascii="Roboto" w:hAnsi="Roboto"/>
          <w:sz w:val="22"/>
          <w:szCs w:val="22"/>
        </w:rPr>
        <w:t xml:space="preserve"> </w:t>
      </w:r>
      <w:proofErr w:type="spellStart"/>
      <w:r w:rsidR="00E20DA6" w:rsidRPr="00F87B29">
        <w:rPr>
          <w:rFonts w:ascii="Roboto" w:hAnsi="Roboto"/>
          <w:sz w:val="22"/>
          <w:szCs w:val="22"/>
        </w:rPr>
        <w:t>Euskal</w:t>
      </w:r>
      <w:proofErr w:type="spellEnd"/>
      <w:r w:rsidR="00E20DA6" w:rsidRPr="00F87B29">
        <w:rPr>
          <w:rFonts w:ascii="Roboto" w:hAnsi="Roboto"/>
          <w:sz w:val="22"/>
          <w:szCs w:val="22"/>
        </w:rPr>
        <w:t xml:space="preserve"> </w:t>
      </w:r>
      <w:proofErr w:type="spellStart"/>
      <w:r w:rsidR="00E20DA6" w:rsidRPr="00F87B29">
        <w:rPr>
          <w:rFonts w:ascii="Roboto" w:hAnsi="Roboto"/>
          <w:sz w:val="22"/>
          <w:szCs w:val="22"/>
        </w:rPr>
        <w:t>Museoa</w:t>
      </w:r>
      <w:proofErr w:type="spellEnd"/>
      <w:r w:rsidR="00E20DA6" w:rsidRPr="00F87B29">
        <w:rPr>
          <w:rFonts w:ascii="Roboto" w:hAnsi="Roboto"/>
          <w:sz w:val="22"/>
          <w:szCs w:val="22"/>
        </w:rPr>
        <w:t xml:space="preserve"> Bilbao reabre sus puertas al público </w:t>
      </w:r>
      <w:r w:rsidR="00B06E25" w:rsidRPr="00F87B29">
        <w:rPr>
          <w:rFonts w:ascii="Roboto" w:hAnsi="Roboto"/>
          <w:sz w:val="22"/>
          <w:szCs w:val="22"/>
        </w:rPr>
        <w:t xml:space="preserve">el día </w:t>
      </w:r>
      <w:r w:rsidR="00526678" w:rsidRPr="00392B49">
        <w:rPr>
          <w:rFonts w:ascii="Roboto" w:hAnsi="Roboto"/>
          <w:sz w:val="22"/>
          <w:szCs w:val="22"/>
        </w:rPr>
        <w:t>10</w:t>
      </w:r>
      <w:r w:rsidR="007360B9" w:rsidRPr="00392B49">
        <w:rPr>
          <w:rFonts w:ascii="Roboto" w:hAnsi="Roboto"/>
          <w:sz w:val="22"/>
          <w:szCs w:val="22"/>
        </w:rPr>
        <w:t xml:space="preserve"> </w:t>
      </w:r>
      <w:r w:rsidR="00B06E25" w:rsidRPr="00392B49">
        <w:rPr>
          <w:rFonts w:ascii="Roboto" w:hAnsi="Roboto"/>
          <w:sz w:val="22"/>
          <w:szCs w:val="22"/>
        </w:rPr>
        <w:t>de junio</w:t>
      </w:r>
      <w:r w:rsidR="00B06E25" w:rsidRPr="00F87B29">
        <w:rPr>
          <w:rFonts w:ascii="Roboto" w:hAnsi="Roboto"/>
          <w:sz w:val="22"/>
          <w:szCs w:val="22"/>
        </w:rPr>
        <w:t xml:space="preserve"> </w:t>
      </w:r>
      <w:r w:rsidR="00E20DA6" w:rsidRPr="00F87B29">
        <w:rPr>
          <w:rFonts w:ascii="Roboto" w:hAnsi="Roboto"/>
          <w:sz w:val="22"/>
          <w:szCs w:val="22"/>
        </w:rPr>
        <w:t xml:space="preserve">tras una profunda transformación que lo consolida como un </w:t>
      </w:r>
      <w:r w:rsidR="00E20DA6" w:rsidRPr="00F87B29">
        <w:rPr>
          <w:rFonts w:ascii="Roboto" w:hAnsi="Roboto"/>
          <w:b/>
          <w:bCs/>
          <w:sz w:val="22"/>
          <w:szCs w:val="22"/>
        </w:rPr>
        <w:t>museo moderno, abierto y contemporáneo</w:t>
      </w:r>
      <w:r w:rsidR="00E20DA6" w:rsidRPr="00F87B29">
        <w:rPr>
          <w:rFonts w:ascii="Roboto" w:hAnsi="Roboto"/>
          <w:sz w:val="22"/>
          <w:szCs w:val="22"/>
        </w:rPr>
        <w:t xml:space="preserve">, y que sitúa a la institución vizcaína como una gran </w:t>
      </w:r>
      <w:r w:rsidR="00E20DA6" w:rsidRPr="00F87B29">
        <w:rPr>
          <w:rFonts w:ascii="Roboto" w:hAnsi="Roboto"/>
          <w:b/>
          <w:bCs/>
          <w:sz w:val="22"/>
          <w:szCs w:val="22"/>
        </w:rPr>
        <w:t>Puerta de Entrada a la Cultura Vasca</w:t>
      </w:r>
      <w:r w:rsidR="00E20DA6" w:rsidRPr="00F87B29">
        <w:rPr>
          <w:rFonts w:ascii="Roboto" w:hAnsi="Roboto"/>
          <w:sz w:val="22"/>
          <w:szCs w:val="22"/>
        </w:rPr>
        <w:t>.</w:t>
      </w:r>
      <w:r w:rsidR="007360B9" w:rsidRPr="00F87B29">
        <w:rPr>
          <w:rFonts w:ascii="Roboto" w:hAnsi="Roboto"/>
          <w:sz w:val="22"/>
          <w:szCs w:val="22"/>
        </w:rPr>
        <w:t xml:space="preserve"> </w:t>
      </w:r>
      <w:r w:rsidR="00EF0524">
        <w:rPr>
          <w:rFonts w:ascii="Roboto" w:hAnsi="Roboto"/>
          <w:sz w:val="22"/>
          <w:szCs w:val="22"/>
        </w:rPr>
        <w:t>A partir de esa fecha</w:t>
      </w:r>
      <w:r w:rsidR="001F021F">
        <w:rPr>
          <w:rFonts w:ascii="Roboto" w:hAnsi="Roboto"/>
          <w:sz w:val="22"/>
          <w:szCs w:val="22"/>
        </w:rPr>
        <w:t>,</w:t>
      </w:r>
      <w:r w:rsidR="00EF0524">
        <w:rPr>
          <w:rFonts w:ascii="Roboto" w:hAnsi="Roboto"/>
          <w:sz w:val="22"/>
          <w:szCs w:val="22"/>
        </w:rPr>
        <w:t xml:space="preserve"> y hasta el 21 de junio</w:t>
      </w:r>
      <w:r w:rsidR="001F021F">
        <w:rPr>
          <w:rFonts w:ascii="Roboto" w:hAnsi="Roboto"/>
          <w:sz w:val="22"/>
          <w:szCs w:val="22"/>
        </w:rPr>
        <w:t>,</w:t>
      </w:r>
      <w:r w:rsidR="00EF0524">
        <w:rPr>
          <w:rFonts w:ascii="Roboto" w:hAnsi="Roboto"/>
          <w:sz w:val="22"/>
          <w:szCs w:val="22"/>
        </w:rPr>
        <w:t xml:space="preserve"> la </w:t>
      </w:r>
      <w:r w:rsidR="00EF0524">
        <w:rPr>
          <w:rFonts w:ascii="Roboto" w:hAnsi="Roboto"/>
          <w:sz w:val="22"/>
          <w:szCs w:val="22"/>
        </w:rPr>
        <w:lastRenderedPageBreak/>
        <w:t>entrada al Museo será gratuita con el objetivo de que la ciudadanía pueda conocer el proyecto.</w:t>
      </w:r>
    </w:p>
    <w:p w14:paraId="1C4BD025" w14:textId="77777777" w:rsidR="0006761D" w:rsidRPr="00F87B29" w:rsidRDefault="0006761D" w:rsidP="00AC39EA">
      <w:pPr>
        <w:spacing w:line="276" w:lineRule="auto"/>
        <w:rPr>
          <w:rFonts w:ascii="Roboto" w:hAnsi="Roboto"/>
          <w:sz w:val="22"/>
          <w:szCs w:val="22"/>
        </w:rPr>
      </w:pPr>
    </w:p>
    <w:p w14:paraId="2AC5B88F" w14:textId="3AB06816" w:rsidR="00E20DA6" w:rsidRPr="00F87B29" w:rsidRDefault="00E20DA6" w:rsidP="00AC39EA">
      <w:pPr>
        <w:spacing w:line="276" w:lineRule="auto"/>
        <w:rPr>
          <w:rFonts w:ascii="Roboto" w:hAnsi="Roboto"/>
          <w:sz w:val="22"/>
          <w:szCs w:val="22"/>
        </w:rPr>
      </w:pPr>
      <w:r w:rsidRPr="00F87B29">
        <w:rPr>
          <w:rFonts w:ascii="Roboto" w:hAnsi="Roboto"/>
          <w:sz w:val="22"/>
          <w:szCs w:val="22"/>
        </w:rPr>
        <w:t xml:space="preserve">Este nuevo impulso responde a un ambicioso </w:t>
      </w:r>
      <w:r w:rsidRPr="00F87B29">
        <w:rPr>
          <w:rFonts w:ascii="Roboto" w:hAnsi="Roboto"/>
          <w:b/>
          <w:bCs/>
          <w:sz w:val="22"/>
          <w:szCs w:val="22"/>
        </w:rPr>
        <w:t>proyecto de vocación internacional centrado en su colección y en la difusión de la cultura vasca</w:t>
      </w:r>
      <w:r w:rsidRPr="00F87B29">
        <w:rPr>
          <w:rFonts w:ascii="Roboto" w:hAnsi="Roboto"/>
          <w:sz w:val="22"/>
          <w:szCs w:val="22"/>
        </w:rPr>
        <w:t>, que se materializa en una renovación integral, tanto arquitectónica como</w:t>
      </w:r>
      <w:r w:rsidR="00041FFA" w:rsidRPr="00F87B29">
        <w:rPr>
          <w:rFonts w:ascii="Roboto" w:hAnsi="Roboto"/>
          <w:sz w:val="22"/>
          <w:szCs w:val="22"/>
        </w:rPr>
        <w:t xml:space="preserve"> m</w:t>
      </w:r>
      <w:r w:rsidRPr="00F87B29">
        <w:rPr>
          <w:rFonts w:ascii="Roboto" w:hAnsi="Roboto"/>
          <w:sz w:val="22"/>
          <w:szCs w:val="22"/>
        </w:rPr>
        <w:t>useográfica. Una intervención que sitúa al Museo en una nueva dimensión, proponiendo una experiencia expositiva inmersiva capaz de conectar tradición y</w:t>
      </w:r>
      <w:r w:rsidR="00BF4782" w:rsidRPr="00F87B29">
        <w:rPr>
          <w:rFonts w:ascii="Roboto" w:hAnsi="Roboto"/>
          <w:sz w:val="22"/>
          <w:szCs w:val="22"/>
        </w:rPr>
        <w:t xml:space="preserve"> </w:t>
      </w:r>
      <w:r w:rsidRPr="00F87B29">
        <w:rPr>
          <w:rFonts w:ascii="Roboto" w:hAnsi="Roboto"/>
          <w:sz w:val="22"/>
          <w:szCs w:val="22"/>
        </w:rPr>
        <w:t>contemporaneidad y de acercar el patrimonio a la ciudadanía de forma innovadora y accesible.</w:t>
      </w:r>
    </w:p>
    <w:p w14:paraId="0991F79F" w14:textId="77777777" w:rsidR="0006761D" w:rsidRPr="00F87B29" w:rsidRDefault="0006761D" w:rsidP="00AC39EA">
      <w:pPr>
        <w:spacing w:line="276" w:lineRule="auto"/>
        <w:rPr>
          <w:rFonts w:ascii="Roboto" w:hAnsi="Roboto"/>
          <w:sz w:val="22"/>
          <w:szCs w:val="22"/>
        </w:rPr>
      </w:pPr>
    </w:p>
    <w:p w14:paraId="6E201874" w14:textId="5930BCB8" w:rsidR="001135E1" w:rsidRPr="00F87B29" w:rsidRDefault="001135E1" w:rsidP="00AC39EA">
      <w:pPr>
        <w:spacing w:line="276" w:lineRule="auto"/>
        <w:rPr>
          <w:rFonts w:ascii="Roboto" w:hAnsi="Roboto"/>
          <w:sz w:val="22"/>
          <w:szCs w:val="22"/>
        </w:rPr>
      </w:pPr>
      <w:r w:rsidRPr="00F87B29">
        <w:rPr>
          <w:rFonts w:ascii="Roboto" w:hAnsi="Roboto"/>
          <w:sz w:val="22"/>
          <w:szCs w:val="22"/>
        </w:rPr>
        <w:t xml:space="preserve">Con el objetivo de dar a conocer el proyecto al mayor número de personas posible, </w:t>
      </w:r>
      <w:r w:rsidRPr="00F87B29">
        <w:rPr>
          <w:rFonts w:ascii="Roboto" w:hAnsi="Roboto"/>
          <w:b/>
          <w:bCs/>
          <w:sz w:val="22"/>
          <w:szCs w:val="22"/>
        </w:rPr>
        <w:t>la entrada al Museo será gratuita durante el mes de junio</w:t>
      </w:r>
      <w:r w:rsidRPr="00F87B29">
        <w:rPr>
          <w:rFonts w:ascii="Roboto" w:hAnsi="Roboto"/>
          <w:sz w:val="22"/>
          <w:szCs w:val="22"/>
        </w:rPr>
        <w:t>, facilitando así que la ciudadanía pueda descubrir de primera mano esta renovada propuesta cultural.</w:t>
      </w:r>
    </w:p>
    <w:p w14:paraId="339F40B0" w14:textId="77777777" w:rsidR="00D914D4" w:rsidRPr="00F87B29" w:rsidRDefault="00D914D4" w:rsidP="00AC39EA">
      <w:pPr>
        <w:spacing w:line="276" w:lineRule="auto"/>
        <w:rPr>
          <w:rFonts w:ascii="Roboto" w:hAnsi="Roboto"/>
          <w:sz w:val="22"/>
          <w:szCs w:val="22"/>
        </w:rPr>
      </w:pPr>
    </w:p>
    <w:p w14:paraId="7E4604E3" w14:textId="25454DF1" w:rsidR="00E20DA6" w:rsidRPr="00F87B29" w:rsidRDefault="00041FFA" w:rsidP="00AC39EA">
      <w:pPr>
        <w:spacing w:line="276" w:lineRule="auto"/>
        <w:rPr>
          <w:rFonts w:ascii="Roboto" w:hAnsi="Roboto"/>
          <w:sz w:val="22"/>
          <w:szCs w:val="22"/>
        </w:rPr>
      </w:pPr>
      <w:r w:rsidRPr="00F87B29">
        <w:rPr>
          <w:rFonts w:ascii="Roboto" w:hAnsi="Roboto"/>
          <w:sz w:val="22"/>
          <w:szCs w:val="22"/>
        </w:rPr>
        <w:t>Hoy</w:t>
      </w:r>
      <w:r w:rsidR="00E20DA6" w:rsidRPr="00F87B29">
        <w:rPr>
          <w:rFonts w:ascii="Roboto" w:hAnsi="Roboto"/>
          <w:sz w:val="22"/>
          <w:szCs w:val="22"/>
        </w:rPr>
        <w:t xml:space="preserve"> ha tenido lugar la presentación ante los medios de comunicación en la que han participado el Alcalde de Bilbao y Presidente del Museo, </w:t>
      </w:r>
      <w:r w:rsidR="00E20DA6" w:rsidRPr="00F87B29">
        <w:rPr>
          <w:rFonts w:ascii="Roboto" w:hAnsi="Roboto"/>
          <w:b/>
          <w:bCs/>
          <w:sz w:val="22"/>
          <w:szCs w:val="22"/>
        </w:rPr>
        <w:t>Juan Mari Aburto</w:t>
      </w:r>
      <w:r w:rsidR="00E20DA6" w:rsidRPr="00F87B29">
        <w:rPr>
          <w:rFonts w:ascii="Roboto" w:hAnsi="Roboto"/>
          <w:sz w:val="22"/>
          <w:szCs w:val="22"/>
        </w:rPr>
        <w:t xml:space="preserve">; la Diputada General de Bizkaia, </w:t>
      </w:r>
      <w:r w:rsidR="00E20DA6" w:rsidRPr="00F87B29">
        <w:rPr>
          <w:rFonts w:ascii="Roboto" w:hAnsi="Roboto"/>
          <w:b/>
          <w:bCs/>
          <w:sz w:val="22"/>
          <w:szCs w:val="22"/>
        </w:rPr>
        <w:t>Elixabete Etxanobe</w:t>
      </w:r>
      <w:r w:rsidR="00E20DA6" w:rsidRPr="00F87B29">
        <w:rPr>
          <w:rFonts w:ascii="Roboto" w:hAnsi="Roboto"/>
          <w:sz w:val="22"/>
          <w:szCs w:val="22"/>
        </w:rPr>
        <w:t xml:space="preserve">; y la Directora Gerente del Museo, </w:t>
      </w:r>
      <w:r w:rsidR="00E20DA6" w:rsidRPr="00F87B29">
        <w:rPr>
          <w:rFonts w:ascii="Roboto" w:hAnsi="Roboto"/>
          <w:b/>
          <w:bCs/>
          <w:sz w:val="22"/>
          <w:szCs w:val="22"/>
        </w:rPr>
        <w:t>Sorkunde Aiarza</w:t>
      </w:r>
      <w:r w:rsidR="00E20DA6" w:rsidRPr="00F87B29">
        <w:rPr>
          <w:rFonts w:ascii="Roboto" w:hAnsi="Roboto"/>
          <w:sz w:val="22"/>
          <w:szCs w:val="22"/>
        </w:rPr>
        <w:t xml:space="preserve">. Asimismo, ha asistido el arquitecto encargado de firmar el proyecto, </w:t>
      </w:r>
      <w:r w:rsidR="00E20DA6" w:rsidRPr="00F87B29">
        <w:rPr>
          <w:rFonts w:ascii="Roboto" w:hAnsi="Roboto"/>
          <w:b/>
          <w:bCs/>
          <w:sz w:val="22"/>
          <w:szCs w:val="22"/>
        </w:rPr>
        <w:t>Antonio Vaillo</w:t>
      </w:r>
      <w:r w:rsidR="00E20DA6" w:rsidRPr="00F87B29">
        <w:rPr>
          <w:rFonts w:ascii="Roboto" w:hAnsi="Roboto"/>
          <w:sz w:val="22"/>
          <w:szCs w:val="22"/>
        </w:rPr>
        <w:t xml:space="preserve">. </w:t>
      </w:r>
    </w:p>
    <w:p w14:paraId="22B6F529" w14:textId="77777777" w:rsidR="00D914D4" w:rsidRPr="00F87B29" w:rsidRDefault="00D914D4" w:rsidP="00AC39EA">
      <w:pPr>
        <w:spacing w:line="276" w:lineRule="auto"/>
        <w:rPr>
          <w:rFonts w:ascii="Roboto" w:hAnsi="Roboto"/>
          <w:sz w:val="22"/>
          <w:szCs w:val="22"/>
        </w:rPr>
      </w:pPr>
    </w:p>
    <w:p w14:paraId="5EE0C848" w14:textId="77777777" w:rsidR="00D914D4" w:rsidRPr="00F87B29" w:rsidRDefault="00E00813" w:rsidP="00AC39EA">
      <w:pPr>
        <w:spacing w:line="276" w:lineRule="auto"/>
        <w:rPr>
          <w:rFonts w:ascii="Roboto" w:hAnsi="Roboto"/>
          <w:sz w:val="22"/>
          <w:szCs w:val="22"/>
        </w:rPr>
      </w:pPr>
      <w:r w:rsidRPr="00F87B29">
        <w:rPr>
          <w:rFonts w:ascii="Roboto" w:hAnsi="Roboto"/>
          <w:sz w:val="22"/>
          <w:szCs w:val="22"/>
        </w:rPr>
        <w:t xml:space="preserve">Juntos han visitado el edificio Misericordia para descubrir las grandes piezas de la colección, como la cocina </w:t>
      </w:r>
      <w:r w:rsidR="005858C5" w:rsidRPr="00F87B29">
        <w:rPr>
          <w:rFonts w:ascii="Roboto" w:hAnsi="Roboto"/>
          <w:sz w:val="22"/>
          <w:szCs w:val="22"/>
        </w:rPr>
        <w:t>fabricada a comienzos de la década de 1940 para el</w:t>
      </w:r>
      <w:r w:rsidRPr="00F87B29">
        <w:rPr>
          <w:rFonts w:ascii="Roboto" w:hAnsi="Roboto"/>
          <w:sz w:val="22"/>
          <w:szCs w:val="22"/>
        </w:rPr>
        <w:t xml:space="preserve"> Restaurante Victor de Bilbao, y una de las últimas donaciones recibidas</w:t>
      </w:r>
      <w:r w:rsidR="00041FFA" w:rsidRPr="00F87B29">
        <w:rPr>
          <w:rFonts w:ascii="Roboto" w:hAnsi="Roboto"/>
          <w:sz w:val="22"/>
          <w:szCs w:val="22"/>
        </w:rPr>
        <w:t>:</w:t>
      </w:r>
      <w:r w:rsidRPr="00F87B29">
        <w:rPr>
          <w:rFonts w:ascii="Roboto" w:hAnsi="Roboto"/>
          <w:sz w:val="22"/>
          <w:szCs w:val="22"/>
        </w:rPr>
        <w:t xml:space="preserve"> el conjunto patrimonial del taller de sillería </w:t>
      </w:r>
      <w:r w:rsidR="005858C5" w:rsidRPr="00F87B29">
        <w:rPr>
          <w:rFonts w:ascii="Roboto" w:hAnsi="Roboto"/>
          <w:sz w:val="22"/>
          <w:szCs w:val="22"/>
        </w:rPr>
        <w:t xml:space="preserve">de Franciso </w:t>
      </w:r>
      <w:r w:rsidRPr="00F87B29">
        <w:rPr>
          <w:rFonts w:ascii="Roboto" w:hAnsi="Roboto"/>
          <w:sz w:val="22"/>
          <w:szCs w:val="22"/>
        </w:rPr>
        <w:t>Urra</w:t>
      </w:r>
      <w:r w:rsidR="005858C5" w:rsidRPr="00F87B29">
        <w:rPr>
          <w:rFonts w:ascii="Roboto" w:hAnsi="Roboto"/>
          <w:sz w:val="22"/>
          <w:szCs w:val="22"/>
        </w:rPr>
        <w:t>, ubicado en Bilbao</w:t>
      </w:r>
      <w:r w:rsidRPr="00F87B29">
        <w:rPr>
          <w:rFonts w:ascii="Roboto" w:hAnsi="Roboto"/>
          <w:sz w:val="22"/>
          <w:szCs w:val="22"/>
        </w:rPr>
        <w:t xml:space="preserve">. </w:t>
      </w:r>
    </w:p>
    <w:p w14:paraId="4F0B55CC" w14:textId="1776A210" w:rsidR="00E00813" w:rsidRPr="00F87B29" w:rsidRDefault="00E00813" w:rsidP="00AC39EA">
      <w:pPr>
        <w:spacing w:line="276" w:lineRule="auto"/>
        <w:rPr>
          <w:rFonts w:ascii="Roboto" w:hAnsi="Roboto"/>
          <w:sz w:val="22"/>
          <w:szCs w:val="22"/>
        </w:rPr>
      </w:pPr>
      <w:r w:rsidRPr="00F87B29">
        <w:rPr>
          <w:rFonts w:ascii="Roboto" w:hAnsi="Roboto"/>
          <w:sz w:val="22"/>
          <w:szCs w:val="22"/>
        </w:rPr>
        <w:t>Después, han</w:t>
      </w:r>
      <w:r w:rsidR="005858C5" w:rsidRPr="00F87B29">
        <w:rPr>
          <w:rFonts w:ascii="Roboto" w:hAnsi="Roboto"/>
          <w:sz w:val="22"/>
          <w:szCs w:val="22"/>
        </w:rPr>
        <w:t xml:space="preserve"> recorrido</w:t>
      </w:r>
      <w:r w:rsidRPr="00F87B29">
        <w:rPr>
          <w:rFonts w:ascii="Roboto" w:hAnsi="Roboto"/>
          <w:sz w:val="22"/>
          <w:szCs w:val="22"/>
        </w:rPr>
        <w:t xml:space="preserve"> </w:t>
      </w:r>
      <w:r w:rsidR="005858C5" w:rsidRPr="00F87B29">
        <w:rPr>
          <w:rFonts w:ascii="Roboto" w:hAnsi="Roboto"/>
          <w:sz w:val="22"/>
          <w:szCs w:val="22"/>
        </w:rPr>
        <w:t xml:space="preserve">el espacio ingrávido que simula el tronco del roble o Aretz </w:t>
      </w:r>
      <w:proofErr w:type="spellStart"/>
      <w:r w:rsidR="005858C5" w:rsidRPr="00F87B29">
        <w:rPr>
          <w:rFonts w:ascii="Roboto" w:hAnsi="Roboto"/>
          <w:sz w:val="22"/>
          <w:szCs w:val="22"/>
        </w:rPr>
        <w:t>Bizia</w:t>
      </w:r>
      <w:proofErr w:type="spellEnd"/>
      <w:r w:rsidR="005858C5" w:rsidRPr="00F87B29">
        <w:rPr>
          <w:rFonts w:ascii="Roboto" w:hAnsi="Roboto"/>
          <w:sz w:val="22"/>
          <w:szCs w:val="22"/>
        </w:rPr>
        <w:t xml:space="preserve">, zona dedicada al euskera, </w:t>
      </w:r>
      <w:r w:rsidRPr="00F87B29">
        <w:rPr>
          <w:rFonts w:ascii="Roboto" w:hAnsi="Roboto"/>
          <w:sz w:val="22"/>
          <w:szCs w:val="22"/>
        </w:rPr>
        <w:t>para finalizar contemplando la diversidad de piezas ubicadas en el edificio Claustr</w:t>
      </w:r>
      <w:r w:rsidR="00421BDB" w:rsidRPr="00F87B29">
        <w:rPr>
          <w:rFonts w:ascii="Roboto" w:hAnsi="Roboto"/>
          <w:sz w:val="22"/>
          <w:szCs w:val="22"/>
        </w:rPr>
        <w:t>o.</w:t>
      </w:r>
      <w:r w:rsidRPr="00F87B29">
        <w:rPr>
          <w:rFonts w:ascii="Roboto" w:hAnsi="Roboto"/>
          <w:sz w:val="22"/>
          <w:szCs w:val="22"/>
        </w:rPr>
        <w:t xml:space="preserve"> </w:t>
      </w:r>
    </w:p>
    <w:p w14:paraId="4304342C" w14:textId="77777777" w:rsidR="001135E1" w:rsidRPr="00F87B29" w:rsidRDefault="001135E1" w:rsidP="00AC39EA">
      <w:pPr>
        <w:spacing w:line="276" w:lineRule="auto"/>
        <w:rPr>
          <w:rFonts w:ascii="Roboto" w:hAnsi="Roboto"/>
          <w:sz w:val="22"/>
          <w:szCs w:val="22"/>
        </w:rPr>
      </w:pPr>
    </w:p>
    <w:p w14:paraId="436CB01F" w14:textId="05B66E44" w:rsidR="00041FFA" w:rsidRPr="00F87B29" w:rsidRDefault="00041FFA" w:rsidP="00AC39EA">
      <w:pPr>
        <w:spacing w:line="276" w:lineRule="auto"/>
        <w:rPr>
          <w:rFonts w:ascii="Roboto" w:hAnsi="Roboto"/>
          <w:sz w:val="22"/>
          <w:szCs w:val="22"/>
        </w:rPr>
      </w:pPr>
      <w:r w:rsidRPr="00F87B29">
        <w:rPr>
          <w:rFonts w:ascii="Roboto" w:hAnsi="Roboto"/>
          <w:sz w:val="22"/>
          <w:szCs w:val="22"/>
        </w:rPr>
        <w:t xml:space="preserve">En palabras del Alcalde de Bilbao, </w:t>
      </w:r>
      <w:r w:rsidRPr="00F87B29">
        <w:rPr>
          <w:rFonts w:ascii="Roboto" w:hAnsi="Roboto"/>
          <w:b/>
          <w:bCs/>
          <w:sz w:val="22"/>
          <w:szCs w:val="22"/>
        </w:rPr>
        <w:t>Juan Mari Aburto</w:t>
      </w:r>
      <w:r w:rsidRPr="00F87B29">
        <w:rPr>
          <w:rFonts w:ascii="Roboto" w:hAnsi="Roboto"/>
          <w:sz w:val="22"/>
          <w:szCs w:val="22"/>
        </w:rPr>
        <w:t xml:space="preserve">, “la reapertura de </w:t>
      </w:r>
      <w:proofErr w:type="spellStart"/>
      <w:r w:rsidRPr="00F87B29">
        <w:rPr>
          <w:rFonts w:ascii="Roboto" w:hAnsi="Roboto"/>
          <w:sz w:val="22"/>
          <w:szCs w:val="22"/>
        </w:rPr>
        <w:t>Euskal</w:t>
      </w:r>
      <w:proofErr w:type="spellEnd"/>
      <w:r w:rsidRPr="00F87B29">
        <w:rPr>
          <w:rFonts w:ascii="Roboto" w:hAnsi="Roboto"/>
          <w:sz w:val="22"/>
          <w:szCs w:val="22"/>
        </w:rPr>
        <w:t xml:space="preserve"> </w:t>
      </w:r>
      <w:proofErr w:type="spellStart"/>
      <w:r w:rsidRPr="00F87B29">
        <w:rPr>
          <w:rFonts w:ascii="Roboto" w:hAnsi="Roboto"/>
          <w:sz w:val="22"/>
          <w:szCs w:val="22"/>
        </w:rPr>
        <w:t>Museoa</w:t>
      </w:r>
      <w:proofErr w:type="spellEnd"/>
      <w:r w:rsidRPr="00F87B29">
        <w:rPr>
          <w:rFonts w:ascii="Roboto" w:hAnsi="Roboto"/>
          <w:sz w:val="22"/>
          <w:szCs w:val="22"/>
        </w:rPr>
        <w:t xml:space="preserve"> Bilbao supone un hito para nuestra ciudad, y así se presenta: como un museo vivo, inclusivo y abierto al mundo, al servicio de la ciudadanía y la cultura vasca. Hablamos de una institución centenaria con un fuerte arraigo en el Casco Viejo y en la historia de la Villa, que hoy se renueva para seguir siendo guardián de la identidad, la memoria y el patrimonio cultural vasco, a la altura de un museo de proyección internacional. Y es que la cultura ha sido siempre uno de los pilares sobre los que se ha construido Bilbao; una cultura como bien común y de cohesión social”.</w:t>
      </w:r>
    </w:p>
    <w:p w14:paraId="1B4A527F" w14:textId="77777777" w:rsidR="00D914D4" w:rsidRPr="00F87B29" w:rsidRDefault="00D914D4" w:rsidP="00AC39EA">
      <w:pPr>
        <w:spacing w:line="276" w:lineRule="auto"/>
        <w:rPr>
          <w:rFonts w:ascii="Roboto" w:hAnsi="Roboto"/>
          <w:sz w:val="22"/>
          <w:szCs w:val="22"/>
        </w:rPr>
      </w:pPr>
    </w:p>
    <w:p w14:paraId="300C32C4" w14:textId="20104979" w:rsidR="00460DAE" w:rsidRDefault="009078D5" w:rsidP="00907DFD">
      <w:pPr>
        <w:spacing w:line="276" w:lineRule="auto"/>
        <w:rPr>
          <w:rFonts w:ascii="Roboto" w:hAnsi="Roboto"/>
          <w:sz w:val="22"/>
          <w:szCs w:val="22"/>
        </w:rPr>
      </w:pPr>
      <w:r w:rsidRPr="00F87B29">
        <w:rPr>
          <w:rFonts w:ascii="Roboto" w:hAnsi="Roboto"/>
          <w:sz w:val="22"/>
          <w:szCs w:val="22"/>
        </w:rPr>
        <w:t xml:space="preserve">Para </w:t>
      </w:r>
      <w:r w:rsidRPr="00907DFD">
        <w:rPr>
          <w:rFonts w:ascii="Roboto" w:hAnsi="Roboto"/>
          <w:b/>
          <w:bCs/>
          <w:sz w:val="22"/>
          <w:szCs w:val="22"/>
        </w:rPr>
        <w:t>Elixabete Etxanobe</w:t>
      </w:r>
      <w:r w:rsidRPr="00F87B29">
        <w:rPr>
          <w:rFonts w:ascii="Roboto" w:hAnsi="Roboto"/>
          <w:sz w:val="22"/>
          <w:szCs w:val="22"/>
        </w:rPr>
        <w:t xml:space="preserve">, Diputada de General de Bizkaia, </w:t>
      </w:r>
      <w:r w:rsidR="00907DFD" w:rsidRPr="00907DFD">
        <w:rPr>
          <w:rFonts w:ascii="Roboto" w:hAnsi="Roboto"/>
          <w:sz w:val="22"/>
          <w:szCs w:val="22"/>
        </w:rPr>
        <w:t xml:space="preserve">“este museo en un espacio diferencial dentro de un sistema más amplio. Bizkaia ha construido una red de infraestructuras culturales coherente y ambiciosa. Y en ese sistema, </w:t>
      </w:r>
      <w:proofErr w:type="spellStart"/>
      <w:r w:rsidR="00907DFD" w:rsidRPr="00907DFD">
        <w:rPr>
          <w:rFonts w:ascii="Roboto" w:hAnsi="Roboto"/>
          <w:sz w:val="22"/>
          <w:szCs w:val="22"/>
        </w:rPr>
        <w:t>Euskal</w:t>
      </w:r>
      <w:proofErr w:type="spellEnd"/>
      <w:r w:rsidR="00907DFD" w:rsidRPr="00907DFD">
        <w:rPr>
          <w:rFonts w:ascii="Roboto" w:hAnsi="Roboto"/>
          <w:sz w:val="22"/>
          <w:szCs w:val="22"/>
        </w:rPr>
        <w:t xml:space="preserve"> </w:t>
      </w:r>
      <w:proofErr w:type="spellStart"/>
      <w:r w:rsidR="00907DFD" w:rsidRPr="00907DFD">
        <w:rPr>
          <w:rFonts w:ascii="Roboto" w:hAnsi="Roboto"/>
          <w:sz w:val="22"/>
          <w:szCs w:val="22"/>
        </w:rPr>
        <w:t>Museoa</w:t>
      </w:r>
      <w:proofErr w:type="spellEnd"/>
      <w:r w:rsidR="00907DFD" w:rsidRPr="00907DFD">
        <w:rPr>
          <w:rFonts w:ascii="Roboto" w:hAnsi="Roboto"/>
          <w:sz w:val="22"/>
          <w:szCs w:val="22"/>
        </w:rPr>
        <w:t xml:space="preserve"> ocupa una posición singular: un punto de encuentro que da coherencia a todo ese </w:t>
      </w:r>
      <w:r w:rsidR="00907DFD" w:rsidRPr="00907DFD">
        <w:rPr>
          <w:rFonts w:ascii="Roboto" w:hAnsi="Roboto"/>
          <w:sz w:val="22"/>
          <w:szCs w:val="22"/>
        </w:rPr>
        <w:lastRenderedPageBreak/>
        <w:t>conjunto. Un lugar que nos presenta al mundo y donde la ciudadanía vasca puede encontrar el hilo que conecta su hoy con una memoria de siglos</w:t>
      </w:r>
      <w:r w:rsidR="00907DFD">
        <w:rPr>
          <w:rFonts w:ascii="Roboto" w:hAnsi="Roboto"/>
          <w:sz w:val="22"/>
          <w:szCs w:val="22"/>
        </w:rPr>
        <w:t>”.</w:t>
      </w:r>
    </w:p>
    <w:p w14:paraId="457558E2" w14:textId="77777777" w:rsidR="00460DAE" w:rsidRDefault="00460DAE" w:rsidP="00AC39EA">
      <w:pPr>
        <w:spacing w:line="276" w:lineRule="auto"/>
        <w:rPr>
          <w:rFonts w:ascii="Roboto" w:hAnsi="Roboto"/>
          <w:sz w:val="22"/>
          <w:szCs w:val="22"/>
        </w:rPr>
      </w:pPr>
    </w:p>
    <w:p w14:paraId="2745D335" w14:textId="08FFB662" w:rsidR="00D914D4" w:rsidRDefault="009078D5" w:rsidP="00AC39EA">
      <w:pPr>
        <w:spacing w:line="276" w:lineRule="auto"/>
        <w:rPr>
          <w:rFonts w:ascii="Roboto" w:hAnsi="Roboto"/>
          <w:sz w:val="22"/>
          <w:szCs w:val="22"/>
        </w:rPr>
      </w:pPr>
      <w:r w:rsidRPr="00F87B29">
        <w:rPr>
          <w:rFonts w:ascii="Roboto" w:hAnsi="Roboto"/>
          <w:sz w:val="22"/>
          <w:szCs w:val="22"/>
        </w:rPr>
        <w:t xml:space="preserve">La Directora Gerente de </w:t>
      </w:r>
      <w:proofErr w:type="spellStart"/>
      <w:r w:rsidRPr="00F87B29">
        <w:rPr>
          <w:rFonts w:ascii="Roboto" w:hAnsi="Roboto"/>
          <w:sz w:val="22"/>
          <w:szCs w:val="22"/>
        </w:rPr>
        <w:t>Euskal</w:t>
      </w:r>
      <w:proofErr w:type="spellEnd"/>
      <w:r w:rsidRPr="00F87B29">
        <w:rPr>
          <w:rFonts w:ascii="Roboto" w:hAnsi="Roboto"/>
          <w:sz w:val="22"/>
          <w:szCs w:val="22"/>
        </w:rPr>
        <w:t xml:space="preserve"> Museo Bilbao, </w:t>
      </w:r>
      <w:r w:rsidRPr="00907DFD">
        <w:rPr>
          <w:rFonts w:ascii="Roboto" w:hAnsi="Roboto"/>
          <w:b/>
          <w:bCs/>
          <w:sz w:val="22"/>
          <w:szCs w:val="22"/>
        </w:rPr>
        <w:t>Sorkunde Aiarza</w:t>
      </w:r>
      <w:r w:rsidRPr="00F87B29">
        <w:rPr>
          <w:rFonts w:ascii="Roboto" w:hAnsi="Roboto"/>
          <w:sz w:val="22"/>
          <w:szCs w:val="22"/>
        </w:rPr>
        <w:t xml:space="preserve">, ha destacado que </w:t>
      </w:r>
      <w:r w:rsidRPr="00A40DC5">
        <w:rPr>
          <w:rFonts w:ascii="Roboto" w:hAnsi="Roboto"/>
          <w:sz w:val="22"/>
          <w:szCs w:val="22"/>
        </w:rPr>
        <w:t>“</w:t>
      </w:r>
      <w:r w:rsidR="00865B89" w:rsidRPr="00A40DC5">
        <w:rPr>
          <w:rFonts w:ascii="Roboto" w:hAnsi="Roboto"/>
          <w:sz w:val="22"/>
          <w:szCs w:val="22"/>
        </w:rPr>
        <w:t xml:space="preserve">el proyecto arquitectónico se ha realizado teniendo siempre en cuenta el pilar de esta institución centenaria, su extensa colección formada por más de 50.000 piezas. Uno de los objetivos de esta nueva etapa será </w:t>
      </w:r>
      <w:r w:rsidR="00B07036" w:rsidRPr="00A40DC5">
        <w:rPr>
          <w:rFonts w:ascii="Roboto" w:hAnsi="Roboto"/>
          <w:sz w:val="22"/>
          <w:szCs w:val="22"/>
        </w:rPr>
        <w:t xml:space="preserve">mostrar el mayor número de </w:t>
      </w:r>
      <w:r w:rsidR="00A40DC5" w:rsidRPr="00A40DC5">
        <w:rPr>
          <w:rFonts w:ascii="Roboto" w:hAnsi="Roboto"/>
          <w:sz w:val="22"/>
          <w:szCs w:val="22"/>
        </w:rPr>
        <w:t>obras</w:t>
      </w:r>
      <w:r w:rsidR="00B07036" w:rsidRPr="00A40DC5">
        <w:rPr>
          <w:rFonts w:ascii="Roboto" w:hAnsi="Roboto"/>
          <w:sz w:val="22"/>
          <w:szCs w:val="22"/>
        </w:rPr>
        <w:t xml:space="preserve"> de esa colección gracias a la exposición semipermanente</w:t>
      </w:r>
      <w:r w:rsidR="00D060B7" w:rsidRPr="00A40DC5">
        <w:rPr>
          <w:rFonts w:ascii="Roboto" w:hAnsi="Roboto"/>
          <w:sz w:val="22"/>
          <w:szCs w:val="22"/>
        </w:rPr>
        <w:t xml:space="preserve"> que hará que exista una rotación de </w:t>
      </w:r>
      <w:r w:rsidR="00A40DC5" w:rsidRPr="00A40DC5">
        <w:rPr>
          <w:rFonts w:ascii="Roboto" w:hAnsi="Roboto"/>
          <w:sz w:val="22"/>
          <w:szCs w:val="22"/>
        </w:rPr>
        <w:t>piezas</w:t>
      </w:r>
      <w:r w:rsidR="00D060B7" w:rsidRPr="00A40DC5">
        <w:rPr>
          <w:rFonts w:ascii="Roboto" w:hAnsi="Roboto"/>
          <w:sz w:val="22"/>
          <w:szCs w:val="22"/>
        </w:rPr>
        <w:t xml:space="preserve"> con mayor frecuencia</w:t>
      </w:r>
      <w:r w:rsidR="00B07036" w:rsidRPr="00A40DC5">
        <w:rPr>
          <w:rFonts w:ascii="Roboto" w:hAnsi="Roboto"/>
          <w:sz w:val="22"/>
          <w:szCs w:val="22"/>
        </w:rPr>
        <w:t>. Queremos convertirnos en la puerta a la cultura vasca y que este sea un museo de sociedad con un marcado carácter internacional en el que el público local y aquellas personas que nos visitan conozcan la historia, cultura y costumbres del pueblo vasco. Como no, el euskera, la sa</w:t>
      </w:r>
      <w:r w:rsidR="0023462A">
        <w:rPr>
          <w:rFonts w:ascii="Roboto" w:hAnsi="Roboto"/>
          <w:sz w:val="22"/>
          <w:szCs w:val="22"/>
        </w:rPr>
        <w:t>bi</w:t>
      </w:r>
      <w:r w:rsidR="00B07036" w:rsidRPr="00A40DC5">
        <w:rPr>
          <w:rFonts w:ascii="Roboto" w:hAnsi="Roboto"/>
          <w:sz w:val="22"/>
          <w:szCs w:val="22"/>
        </w:rPr>
        <w:t xml:space="preserve">a </w:t>
      </w:r>
      <w:r w:rsidR="00D060B7" w:rsidRPr="00A40DC5">
        <w:rPr>
          <w:rFonts w:ascii="Roboto" w:hAnsi="Roboto"/>
          <w:sz w:val="22"/>
          <w:szCs w:val="22"/>
        </w:rPr>
        <w:t>que hace crecer este proyecto que camina desde la tradición y las raíces hasta la visión más contemporánea.</w:t>
      </w:r>
      <w:r w:rsidR="00B07036" w:rsidRPr="00A40DC5">
        <w:rPr>
          <w:rFonts w:ascii="Roboto" w:hAnsi="Roboto"/>
          <w:sz w:val="22"/>
          <w:szCs w:val="22"/>
        </w:rPr>
        <w:t xml:space="preserve"> </w:t>
      </w:r>
      <w:r w:rsidR="00A40DC5" w:rsidRPr="00A40DC5">
        <w:rPr>
          <w:rFonts w:ascii="Roboto" w:hAnsi="Roboto"/>
          <w:sz w:val="22"/>
          <w:szCs w:val="22"/>
        </w:rPr>
        <w:t xml:space="preserve"> </w:t>
      </w:r>
      <w:r w:rsidR="006B3DD1" w:rsidRPr="00A40DC5">
        <w:rPr>
          <w:rFonts w:ascii="Roboto" w:hAnsi="Roboto"/>
          <w:sz w:val="22"/>
          <w:szCs w:val="22"/>
        </w:rPr>
        <w:t>Nuestro objetivo con esta reforma integral de los espacios es que se reunieran las condiciones museológicas para la exhibición de la colección ajustada a las normativas actuales sobre todo de accesibilidad, sostenibilidad y de actividad museística</w:t>
      </w:r>
      <w:r w:rsidRPr="00A40DC5">
        <w:rPr>
          <w:rFonts w:ascii="Roboto" w:hAnsi="Roboto"/>
          <w:sz w:val="22"/>
          <w:szCs w:val="22"/>
        </w:rPr>
        <w:t>”</w:t>
      </w:r>
      <w:r w:rsidR="00041FFA" w:rsidRPr="00A40DC5">
        <w:rPr>
          <w:rFonts w:ascii="Roboto" w:hAnsi="Roboto"/>
          <w:sz w:val="22"/>
          <w:szCs w:val="22"/>
        </w:rPr>
        <w:t>.</w:t>
      </w:r>
    </w:p>
    <w:p w14:paraId="143E87B2" w14:textId="77777777" w:rsidR="00AC39EA" w:rsidRPr="00F87B29" w:rsidRDefault="00AC39EA" w:rsidP="00AC39EA">
      <w:pPr>
        <w:spacing w:line="276" w:lineRule="auto"/>
        <w:rPr>
          <w:rFonts w:ascii="Roboto" w:hAnsi="Roboto"/>
          <w:sz w:val="22"/>
          <w:szCs w:val="22"/>
        </w:rPr>
      </w:pPr>
    </w:p>
    <w:p w14:paraId="2EF1D4FC" w14:textId="0376877C" w:rsidR="00041FFA" w:rsidRPr="00F87B29" w:rsidRDefault="00041FFA" w:rsidP="00AC39EA">
      <w:pPr>
        <w:spacing w:line="276" w:lineRule="auto"/>
        <w:rPr>
          <w:rFonts w:ascii="Roboto" w:hAnsi="Roboto"/>
          <w:sz w:val="22"/>
          <w:szCs w:val="22"/>
        </w:rPr>
      </w:pPr>
      <w:r w:rsidRPr="00F87B29">
        <w:rPr>
          <w:rFonts w:ascii="Roboto" w:hAnsi="Roboto"/>
          <w:sz w:val="22"/>
          <w:szCs w:val="22"/>
        </w:rPr>
        <w:t xml:space="preserve">Por su parte, </w:t>
      </w:r>
      <w:r w:rsidRPr="00907DFD">
        <w:rPr>
          <w:rFonts w:ascii="Roboto" w:hAnsi="Roboto"/>
          <w:b/>
          <w:bCs/>
          <w:sz w:val="22"/>
          <w:szCs w:val="22"/>
        </w:rPr>
        <w:t>Antonio Vaillo</w:t>
      </w:r>
      <w:r w:rsidRPr="00F87B29">
        <w:rPr>
          <w:rFonts w:ascii="Roboto" w:hAnsi="Roboto"/>
          <w:sz w:val="22"/>
          <w:szCs w:val="22"/>
        </w:rPr>
        <w:t xml:space="preserve"> ha </w:t>
      </w:r>
      <w:r w:rsidRPr="009D6490">
        <w:rPr>
          <w:rFonts w:ascii="Roboto" w:hAnsi="Roboto"/>
          <w:sz w:val="22"/>
          <w:szCs w:val="22"/>
        </w:rPr>
        <w:t>explicado “</w:t>
      </w:r>
      <w:r w:rsidR="009D6490" w:rsidRPr="009D6490">
        <w:rPr>
          <w:rFonts w:ascii="Roboto" w:hAnsi="Roboto"/>
          <w:sz w:val="22"/>
          <w:szCs w:val="22"/>
        </w:rPr>
        <w:t xml:space="preserve">el proyecto plantea una síntesis entre los orígenes del conjunto histórico - clasicismo romano importado por los Jesuitas en el </w:t>
      </w:r>
      <w:proofErr w:type="spellStart"/>
      <w:r w:rsidR="009D6490" w:rsidRPr="009D6490">
        <w:rPr>
          <w:rFonts w:ascii="Roboto" w:hAnsi="Roboto"/>
          <w:sz w:val="22"/>
          <w:szCs w:val="22"/>
        </w:rPr>
        <w:t>s.XVII</w:t>
      </w:r>
      <w:proofErr w:type="spellEnd"/>
      <w:r w:rsidR="009D6490" w:rsidRPr="009D6490">
        <w:rPr>
          <w:rFonts w:ascii="Roboto" w:hAnsi="Roboto"/>
          <w:sz w:val="22"/>
          <w:szCs w:val="22"/>
        </w:rPr>
        <w:t xml:space="preserve"> - y los materiales de la tradición de la cultura vasca vinculados al lugar, como son la piedra, la madera y el acero. El resultado pretende una arquitectura unificadora y austera resuelta mediante sistemas constructivos tradicionales diseñados desde una óptica contemporánea.</w:t>
      </w:r>
      <w:r w:rsidRPr="009D6490">
        <w:rPr>
          <w:rFonts w:ascii="Roboto" w:hAnsi="Roboto"/>
          <w:sz w:val="22"/>
          <w:szCs w:val="22"/>
        </w:rPr>
        <w:t>”</w:t>
      </w:r>
    </w:p>
    <w:p w14:paraId="2FF86141" w14:textId="77777777" w:rsidR="00041FFA" w:rsidRPr="00F87B29" w:rsidRDefault="00041FFA" w:rsidP="00AC39EA">
      <w:pPr>
        <w:spacing w:line="276" w:lineRule="auto"/>
        <w:rPr>
          <w:rFonts w:ascii="Roboto" w:hAnsi="Roboto"/>
          <w:sz w:val="22"/>
          <w:szCs w:val="22"/>
        </w:rPr>
      </w:pPr>
    </w:p>
    <w:p w14:paraId="7B396F4D" w14:textId="656FE86A" w:rsidR="00F87B29" w:rsidRPr="00F87B29" w:rsidRDefault="005858C5" w:rsidP="00AC39EA">
      <w:pPr>
        <w:spacing w:line="276" w:lineRule="auto"/>
        <w:rPr>
          <w:rFonts w:ascii="Roboto" w:hAnsi="Roboto"/>
          <w:strike/>
          <w:sz w:val="22"/>
          <w:szCs w:val="22"/>
        </w:rPr>
      </w:pPr>
      <w:r w:rsidRPr="00F87B29">
        <w:rPr>
          <w:rFonts w:ascii="Roboto" w:hAnsi="Roboto"/>
          <w:sz w:val="22"/>
          <w:szCs w:val="22"/>
        </w:rPr>
        <w:t>Esta misma tarde</w:t>
      </w:r>
      <w:r w:rsidR="007D512D" w:rsidRPr="00F87B29">
        <w:rPr>
          <w:rFonts w:ascii="Roboto" w:hAnsi="Roboto"/>
          <w:sz w:val="22"/>
          <w:szCs w:val="22"/>
        </w:rPr>
        <w:t xml:space="preserve"> </w:t>
      </w:r>
      <w:r w:rsidR="00A6798E" w:rsidRPr="00F87B29">
        <w:rPr>
          <w:rFonts w:ascii="Roboto" w:hAnsi="Roboto"/>
          <w:sz w:val="22"/>
          <w:szCs w:val="22"/>
        </w:rPr>
        <w:t xml:space="preserve">se celebrará </w:t>
      </w:r>
      <w:r w:rsidR="00E20DA6" w:rsidRPr="00F87B29">
        <w:rPr>
          <w:rFonts w:ascii="Roboto" w:hAnsi="Roboto"/>
          <w:sz w:val="22"/>
          <w:szCs w:val="22"/>
        </w:rPr>
        <w:t xml:space="preserve">la </w:t>
      </w:r>
      <w:r w:rsidR="00E20DA6" w:rsidRPr="00F87B29">
        <w:rPr>
          <w:rFonts w:ascii="Roboto" w:hAnsi="Roboto"/>
          <w:b/>
          <w:bCs/>
          <w:sz w:val="22"/>
          <w:szCs w:val="22"/>
        </w:rPr>
        <w:t>inauguración</w:t>
      </w:r>
      <w:r w:rsidR="00041FFA" w:rsidRPr="00F87B29">
        <w:rPr>
          <w:rFonts w:ascii="Roboto" w:hAnsi="Roboto"/>
          <w:b/>
          <w:bCs/>
          <w:sz w:val="22"/>
          <w:szCs w:val="22"/>
        </w:rPr>
        <w:t xml:space="preserve"> institucional</w:t>
      </w:r>
      <w:r w:rsidR="00041FFA" w:rsidRPr="00F87B29">
        <w:rPr>
          <w:rFonts w:ascii="Roboto" w:hAnsi="Roboto"/>
          <w:sz w:val="22"/>
          <w:szCs w:val="22"/>
        </w:rPr>
        <w:t xml:space="preserve"> en la que intervendrán el Lehendakari </w:t>
      </w:r>
      <w:r w:rsidR="00041FFA" w:rsidRPr="00F87B29">
        <w:rPr>
          <w:rFonts w:ascii="Roboto" w:hAnsi="Roboto"/>
          <w:b/>
          <w:bCs/>
          <w:sz w:val="22"/>
          <w:szCs w:val="22"/>
        </w:rPr>
        <w:t>Imanol Pradales</w:t>
      </w:r>
      <w:r w:rsidR="00041FFA" w:rsidRPr="00F87B29">
        <w:rPr>
          <w:rFonts w:ascii="Roboto" w:hAnsi="Roboto"/>
          <w:sz w:val="22"/>
          <w:szCs w:val="22"/>
        </w:rPr>
        <w:t>; el Alcalde de Bilbao y Presidente del Museo</w:t>
      </w:r>
      <w:r w:rsidR="00C1617C" w:rsidRPr="00F87B29">
        <w:rPr>
          <w:rFonts w:ascii="Roboto" w:hAnsi="Roboto"/>
          <w:sz w:val="22"/>
          <w:szCs w:val="22"/>
        </w:rPr>
        <w:t xml:space="preserve">, </w:t>
      </w:r>
      <w:r w:rsidR="00C1617C" w:rsidRPr="00F87B29">
        <w:rPr>
          <w:rFonts w:ascii="Roboto" w:hAnsi="Roboto"/>
          <w:b/>
          <w:bCs/>
          <w:sz w:val="22"/>
          <w:szCs w:val="22"/>
        </w:rPr>
        <w:t>Juan Mari Aburto</w:t>
      </w:r>
      <w:r w:rsidR="00041FFA" w:rsidRPr="00F87B29">
        <w:rPr>
          <w:rFonts w:ascii="Roboto" w:hAnsi="Roboto"/>
          <w:sz w:val="22"/>
          <w:szCs w:val="22"/>
        </w:rPr>
        <w:t>;</w:t>
      </w:r>
      <w:r w:rsidR="00C1617C" w:rsidRPr="00F87B29">
        <w:rPr>
          <w:rFonts w:ascii="Roboto" w:hAnsi="Roboto"/>
          <w:sz w:val="22"/>
          <w:szCs w:val="22"/>
        </w:rPr>
        <w:t xml:space="preserve"> y la Diputada General de Bizkaia, </w:t>
      </w:r>
      <w:r w:rsidR="00C1617C" w:rsidRPr="00F87B29">
        <w:rPr>
          <w:rFonts w:ascii="Roboto" w:hAnsi="Roboto"/>
          <w:b/>
          <w:bCs/>
          <w:sz w:val="22"/>
          <w:szCs w:val="22"/>
        </w:rPr>
        <w:t>Elixabete Etxanobe</w:t>
      </w:r>
      <w:r w:rsidR="00C1617C" w:rsidRPr="00F87B29">
        <w:rPr>
          <w:rFonts w:ascii="Roboto" w:hAnsi="Roboto"/>
          <w:sz w:val="22"/>
          <w:szCs w:val="22"/>
        </w:rPr>
        <w:t xml:space="preserve">, </w:t>
      </w:r>
      <w:r w:rsidR="00E20DA6" w:rsidRPr="00F87B29">
        <w:rPr>
          <w:rFonts w:ascii="Roboto" w:hAnsi="Roboto"/>
          <w:sz w:val="22"/>
          <w:szCs w:val="22"/>
        </w:rPr>
        <w:t xml:space="preserve">ante </w:t>
      </w:r>
      <w:r w:rsidR="00041FFA" w:rsidRPr="00F87B29">
        <w:rPr>
          <w:rFonts w:ascii="Roboto" w:hAnsi="Roboto"/>
          <w:sz w:val="22"/>
          <w:szCs w:val="22"/>
        </w:rPr>
        <w:t xml:space="preserve">otras y otros </w:t>
      </w:r>
      <w:r w:rsidR="00E20DA6" w:rsidRPr="00F87B29">
        <w:rPr>
          <w:rFonts w:ascii="Roboto" w:hAnsi="Roboto"/>
          <w:sz w:val="22"/>
          <w:szCs w:val="22"/>
        </w:rPr>
        <w:t>representantes</w:t>
      </w:r>
      <w:r w:rsidR="00041FFA" w:rsidRPr="00F87B29">
        <w:rPr>
          <w:rFonts w:ascii="Roboto" w:hAnsi="Roboto"/>
          <w:sz w:val="22"/>
          <w:szCs w:val="22"/>
        </w:rPr>
        <w:t xml:space="preserve"> institucionales y del ámbito social y cultural </w:t>
      </w:r>
      <w:proofErr w:type="spellStart"/>
      <w:r w:rsidR="00041FFA" w:rsidRPr="00F87B29">
        <w:rPr>
          <w:rFonts w:ascii="Roboto" w:hAnsi="Roboto"/>
          <w:sz w:val="22"/>
          <w:szCs w:val="22"/>
        </w:rPr>
        <w:t>bilbaino</w:t>
      </w:r>
      <w:proofErr w:type="spellEnd"/>
      <w:r w:rsidR="00041FFA" w:rsidRPr="00F87B29">
        <w:rPr>
          <w:rFonts w:ascii="Roboto" w:hAnsi="Roboto"/>
          <w:sz w:val="22"/>
          <w:szCs w:val="22"/>
        </w:rPr>
        <w:t xml:space="preserve"> y vizcaíno.</w:t>
      </w:r>
      <w:r w:rsidR="00E20DA6" w:rsidRPr="00F87B29">
        <w:rPr>
          <w:rFonts w:ascii="Roboto" w:hAnsi="Roboto"/>
          <w:sz w:val="22"/>
          <w:szCs w:val="22"/>
        </w:rPr>
        <w:t xml:space="preserve"> </w:t>
      </w:r>
    </w:p>
    <w:p w14:paraId="534F02F2" w14:textId="77777777" w:rsidR="00D914D4" w:rsidRPr="00F87B29" w:rsidRDefault="00D914D4" w:rsidP="00AC39EA">
      <w:pPr>
        <w:spacing w:line="276" w:lineRule="auto"/>
        <w:rPr>
          <w:rFonts w:ascii="Roboto" w:hAnsi="Roboto"/>
          <w:strike/>
          <w:sz w:val="22"/>
          <w:szCs w:val="22"/>
        </w:rPr>
      </w:pPr>
    </w:p>
    <w:p w14:paraId="1752CF80" w14:textId="4518123D" w:rsidR="005858C5" w:rsidRPr="00F87B29" w:rsidRDefault="005858C5" w:rsidP="00AC39EA">
      <w:pPr>
        <w:spacing w:line="276" w:lineRule="auto"/>
        <w:rPr>
          <w:rFonts w:ascii="Roboto" w:hAnsi="Roboto"/>
          <w:b/>
          <w:bCs/>
          <w:sz w:val="22"/>
          <w:szCs w:val="22"/>
        </w:rPr>
      </w:pPr>
      <w:r w:rsidRPr="00F87B29">
        <w:rPr>
          <w:rFonts w:ascii="Roboto" w:hAnsi="Roboto"/>
          <w:b/>
          <w:bCs/>
          <w:sz w:val="22"/>
          <w:szCs w:val="22"/>
        </w:rPr>
        <w:t xml:space="preserve">LA OBRA ARQUITECTÓNICA EN DATOS </w:t>
      </w:r>
    </w:p>
    <w:p w14:paraId="705BC7AA" w14:textId="762D55D9" w:rsidR="005858C5" w:rsidRPr="00F87B29" w:rsidRDefault="005858C5" w:rsidP="00AC39EA">
      <w:pPr>
        <w:spacing w:line="276" w:lineRule="auto"/>
        <w:rPr>
          <w:rFonts w:ascii="Roboto" w:hAnsi="Roboto"/>
          <w:sz w:val="22"/>
          <w:szCs w:val="22"/>
        </w:rPr>
      </w:pPr>
      <w:r w:rsidRPr="00F87B29">
        <w:rPr>
          <w:rFonts w:ascii="Roboto" w:hAnsi="Roboto"/>
          <w:b/>
          <w:bCs/>
          <w:sz w:val="22"/>
          <w:szCs w:val="22"/>
        </w:rPr>
        <w:t>Con una inversión</w:t>
      </w:r>
      <w:r w:rsidRPr="00F87B29">
        <w:rPr>
          <w:rFonts w:ascii="Roboto" w:hAnsi="Roboto"/>
          <w:sz w:val="22"/>
          <w:szCs w:val="22"/>
        </w:rPr>
        <w:t xml:space="preserve"> por parte de la Diputación Foral de Bizkaia y el Ayuntamiento de Bilbao de </w:t>
      </w:r>
      <w:r w:rsidRPr="00C50E04">
        <w:rPr>
          <w:rFonts w:ascii="Roboto" w:hAnsi="Roboto"/>
          <w:b/>
          <w:bCs/>
          <w:sz w:val="22"/>
          <w:szCs w:val="22"/>
        </w:rPr>
        <w:t>20.397.401,53 euros</w:t>
      </w:r>
      <w:r w:rsidR="00F87B29" w:rsidRPr="00C50E04">
        <w:rPr>
          <w:rFonts w:ascii="Roboto" w:hAnsi="Roboto"/>
          <w:sz w:val="22"/>
          <w:szCs w:val="22"/>
        </w:rPr>
        <w:t>,</w:t>
      </w:r>
      <w:r w:rsidRPr="00C50E04">
        <w:rPr>
          <w:rFonts w:ascii="Roboto" w:hAnsi="Roboto"/>
          <w:sz w:val="22"/>
          <w:szCs w:val="22"/>
        </w:rPr>
        <w:t xml:space="preserve"> </w:t>
      </w:r>
      <w:r w:rsidRPr="00C50E04">
        <w:rPr>
          <w:rFonts w:ascii="Roboto" w:hAnsi="Roboto"/>
          <w:b/>
          <w:bCs/>
          <w:sz w:val="22"/>
          <w:szCs w:val="22"/>
        </w:rPr>
        <w:t xml:space="preserve">el proyecto gana más de </w:t>
      </w:r>
      <w:r w:rsidR="00C50E04" w:rsidRPr="00C50E04">
        <w:rPr>
          <w:rFonts w:ascii="Roboto" w:hAnsi="Roboto"/>
          <w:b/>
          <w:bCs/>
          <w:sz w:val="22"/>
          <w:szCs w:val="22"/>
        </w:rPr>
        <w:t>5</w:t>
      </w:r>
      <w:r w:rsidRPr="00C50E04">
        <w:rPr>
          <w:rFonts w:ascii="Roboto" w:hAnsi="Roboto"/>
          <w:b/>
          <w:bCs/>
          <w:sz w:val="22"/>
          <w:szCs w:val="22"/>
        </w:rPr>
        <w:t>.000 metros2</w:t>
      </w:r>
      <w:r w:rsidRPr="00F87B29">
        <w:rPr>
          <w:rFonts w:ascii="Roboto" w:hAnsi="Roboto"/>
          <w:b/>
          <w:bCs/>
          <w:sz w:val="22"/>
          <w:szCs w:val="22"/>
        </w:rPr>
        <w:t xml:space="preserve"> de espacio dedicado a la exposició</w:t>
      </w:r>
      <w:r w:rsidRPr="0023462A">
        <w:rPr>
          <w:rFonts w:ascii="Roboto" w:hAnsi="Roboto"/>
          <w:b/>
          <w:bCs/>
          <w:sz w:val="22"/>
          <w:szCs w:val="22"/>
        </w:rPr>
        <w:t>n.</w:t>
      </w:r>
      <w:r w:rsidRPr="00F87B29">
        <w:rPr>
          <w:rFonts w:ascii="Roboto" w:hAnsi="Roboto"/>
          <w:sz w:val="22"/>
          <w:szCs w:val="22"/>
        </w:rPr>
        <w:t xml:space="preserve"> Además del ámbito arquitectónico, la entidad plantea una nueva museografía en la que se han recuperado y restaurando piezas de la colección nunca antes mostradas al público. </w:t>
      </w:r>
    </w:p>
    <w:p w14:paraId="0BBEC8BB" w14:textId="77777777" w:rsidR="00F87B29" w:rsidRPr="00F87B29" w:rsidRDefault="00F87B29" w:rsidP="00AC39EA">
      <w:pPr>
        <w:spacing w:line="276" w:lineRule="auto"/>
        <w:rPr>
          <w:rFonts w:ascii="Roboto" w:hAnsi="Roboto"/>
          <w:sz w:val="22"/>
          <w:szCs w:val="22"/>
        </w:rPr>
      </w:pPr>
    </w:p>
    <w:p w14:paraId="22637FE8" w14:textId="357FE4C3" w:rsidR="00A16E33" w:rsidRDefault="005858C5" w:rsidP="00907DFD">
      <w:pPr>
        <w:spacing w:line="276" w:lineRule="auto"/>
        <w:rPr>
          <w:rFonts w:ascii="Roboto" w:hAnsi="Roboto"/>
          <w:sz w:val="22"/>
          <w:szCs w:val="22"/>
        </w:rPr>
      </w:pPr>
      <w:r w:rsidRPr="00F87B29">
        <w:rPr>
          <w:rFonts w:ascii="Roboto" w:hAnsi="Roboto"/>
          <w:sz w:val="22"/>
          <w:szCs w:val="22"/>
        </w:rPr>
        <w:t xml:space="preserve">Como muestra de la complejidad que ha supuesto la obra, se han utilizado más de </w:t>
      </w:r>
      <w:r w:rsidRPr="00F87B29">
        <w:rPr>
          <w:rFonts w:ascii="Roboto" w:hAnsi="Roboto"/>
          <w:b/>
          <w:bCs/>
          <w:sz w:val="22"/>
          <w:szCs w:val="22"/>
        </w:rPr>
        <w:t>200.000 kilos</w:t>
      </w:r>
      <w:r w:rsidRPr="00F87B29">
        <w:rPr>
          <w:rFonts w:ascii="Roboto" w:hAnsi="Roboto"/>
          <w:sz w:val="22"/>
          <w:szCs w:val="22"/>
        </w:rPr>
        <w:t xml:space="preserve"> de acero en hormigones armados, </w:t>
      </w:r>
      <w:r w:rsidRPr="00F87B29">
        <w:rPr>
          <w:rFonts w:ascii="Roboto" w:hAnsi="Roboto"/>
          <w:b/>
          <w:bCs/>
          <w:sz w:val="22"/>
          <w:szCs w:val="22"/>
        </w:rPr>
        <w:t>1.500m2</w:t>
      </w:r>
      <w:r w:rsidRPr="00F87B29">
        <w:rPr>
          <w:rFonts w:ascii="Roboto" w:hAnsi="Roboto"/>
          <w:sz w:val="22"/>
          <w:szCs w:val="22"/>
        </w:rPr>
        <w:t xml:space="preserve"> de nuevos forjados de distinta tipología y </w:t>
      </w:r>
      <w:r w:rsidRPr="00F87B29">
        <w:rPr>
          <w:rFonts w:ascii="Roboto" w:hAnsi="Roboto"/>
          <w:b/>
          <w:bCs/>
          <w:sz w:val="22"/>
          <w:szCs w:val="22"/>
        </w:rPr>
        <w:t>12.000m2</w:t>
      </w:r>
      <w:r w:rsidRPr="00F87B29">
        <w:rPr>
          <w:rFonts w:ascii="Roboto" w:hAnsi="Roboto"/>
          <w:sz w:val="22"/>
          <w:szCs w:val="22"/>
        </w:rPr>
        <w:t xml:space="preserve"> de revestimientos de mortero de cal en paredes </w:t>
      </w:r>
      <w:r w:rsidRPr="00F87B29">
        <w:rPr>
          <w:rFonts w:ascii="Roboto" w:hAnsi="Roboto"/>
          <w:sz w:val="22"/>
          <w:szCs w:val="22"/>
        </w:rPr>
        <w:lastRenderedPageBreak/>
        <w:t xml:space="preserve">exteriores, interiores y techos. Una reforma en la que han intervenido cerca de </w:t>
      </w:r>
      <w:r w:rsidRPr="00F87B29">
        <w:rPr>
          <w:rFonts w:ascii="Roboto" w:hAnsi="Roboto"/>
          <w:b/>
          <w:bCs/>
          <w:sz w:val="22"/>
          <w:szCs w:val="22"/>
        </w:rPr>
        <w:t>800 profesionales</w:t>
      </w:r>
      <w:r w:rsidRPr="00F87B29">
        <w:rPr>
          <w:rFonts w:ascii="Roboto" w:hAnsi="Roboto"/>
          <w:sz w:val="22"/>
          <w:szCs w:val="22"/>
        </w:rPr>
        <w:t xml:space="preserve"> de forma directa.</w:t>
      </w:r>
    </w:p>
    <w:p w14:paraId="3D4A3BE1" w14:textId="77777777" w:rsidR="00907DFD" w:rsidRDefault="00907DFD" w:rsidP="00907DFD">
      <w:pPr>
        <w:spacing w:line="276" w:lineRule="auto"/>
        <w:rPr>
          <w:rFonts w:ascii="Roboto" w:hAnsi="Roboto"/>
          <w:sz w:val="22"/>
          <w:szCs w:val="22"/>
        </w:rPr>
      </w:pPr>
    </w:p>
    <w:p w14:paraId="5C973035" w14:textId="6FBF8BCF" w:rsidR="005858C5" w:rsidRPr="00F87B29" w:rsidRDefault="005858C5" w:rsidP="00AC39EA">
      <w:pPr>
        <w:spacing w:after="160" w:line="276" w:lineRule="auto"/>
        <w:rPr>
          <w:rFonts w:ascii="Roboto" w:hAnsi="Roboto"/>
          <w:sz w:val="22"/>
          <w:szCs w:val="22"/>
        </w:rPr>
      </w:pPr>
      <w:r w:rsidRPr="00F87B29">
        <w:rPr>
          <w:rFonts w:ascii="Roboto" w:hAnsi="Roboto"/>
          <w:sz w:val="22"/>
          <w:szCs w:val="22"/>
        </w:rPr>
        <w:t>Además, se han llevado a cabo tareas que han exigido a los equipos de trabajo una gran precisión. Como ejemplo, para la colocación de los vidrios del edificio Claustro ha sido necesario abrir huecos en los forjados, de modo que, mediante una grúa, pudieran descender por estos accesos abiertos hasta la planta correspondiente. Una vez en cada nivel, y con la ayuda de un robot mecánico y ventosas, los vidrios se han ido colocando uno a uno.</w:t>
      </w:r>
    </w:p>
    <w:p w14:paraId="2F2136D3" w14:textId="77777777" w:rsidR="005858C5" w:rsidRPr="00F87B29" w:rsidRDefault="005858C5" w:rsidP="00AC39EA">
      <w:pPr>
        <w:spacing w:after="160" w:line="276" w:lineRule="auto"/>
        <w:rPr>
          <w:rFonts w:ascii="Roboto" w:hAnsi="Roboto"/>
          <w:sz w:val="22"/>
          <w:szCs w:val="22"/>
        </w:rPr>
      </w:pPr>
      <w:r w:rsidRPr="00F87B29">
        <w:rPr>
          <w:rFonts w:ascii="Roboto" w:hAnsi="Roboto"/>
          <w:sz w:val="22"/>
          <w:szCs w:val="22"/>
        </w:rPr>
        <w:t>Se trata de piezas de gran tamaño, con un peso aproximado de</w:t>
      </w:r>
      <w:r w:rsidRPr="00F87B29">
        <w:rPr>
          <w:rFonts w:ascii="Roboto" w:hAnsi="Roboto"/>
          <w:b/>
          <w:bCs/>
          <w:sz w:val="22"/>
          <w:szCs w:val="22"/>
        </w:rPr>
        <w:t xml:space="preserve"> 800 kg.</w:t>
      </w:r>
    </w:p>
    <w:p w14:paraId="777F7B78" w14:textId="43F197DE" w:rsidR="005858C5" w:rsidRPr="00F87B29" w:rsidRDefault="005858C5" w:rsidP="00AC39EA">
      <w:pPr>
        <w:spacing w:line="276" w:lineRule="auto"/>
        <w:rPr>
          <w:rFonts w:ascii="Roboto" w:hAnsi="Roboto"/>
          <w:sz w:val="22"/>
          <w:szCs w:val="22"/>
        </w:rPr>
      </w:pPr>
      <w:r w:rsidRPr="00F87B29">
        <w:rPr>
          <w:rFonts w:ascii="Roboto" w:hAnsi="Roboto"/>
          <w:sz w:val="22"/>
          <w:szCs w:val="22"/>
        </w:rPr>
        <w:t>Asimismo, ha sido imprescindible que no existiera aire “movido” (es decir, que hubiera ausencia de viento), con el fin de evitar el efecto “vela” y poder bajar los vidrios de</w:t>
      </w:r>
      <w:r w:rsidR="00460DAE">
        <w:rPr>
          <w:rFonts w:ascii="Roboto" w:hAnsi="Roboto"/>
          <w:sz w:val="22"/>
          <w:szCs w:val="22"/>
        </w:rPr>
        <w:t xml:space="preserve"> </w:t>
      </w:r>
      <w:r w:rsidRPr="00F87B29">
        <w:rPr>
          <w:rFonts w:ascii="Roboto" w:hAnsi="Roboto"/>
          <w:sz w:val="22"/>
          <w:szCs w:val="22"/>
        </w:rPr>
        <w:t>forma segura.</w:t>
      </w:r>
    </w:p>
    <w:p w14:paraId="2532ED37" w14:textId="77777777" w:rsidR="00D914D4" w:rsidRPr="00F87B29" w:rsidRDefault="00D914D4" w:rsidP="00AC39EA">
      <w:pPr>
        <w:spacing w:line="276" w:lineRule="auto"/>
        <w:rPr>
          <w:rFonts w:ascii="Roboto" w:hAnsi="Roboto"/>
          <w:b/>
          <w:bCs/>
          <w:strike/>
          <w:sz w:val="22"/>
          <w:szCs w:val="22"/>
        </w:rPr>
      </w:pPr>
    </w:p>
    <w:p w14:paraId="3DBCAAFA" w14:textId="3022D449" w:rsidR="00041FFA" w:rsidRPr="00F87B29" w:rsidRDefault="00041FFA" w:rsidP="00AC39EA">
      <w:pPr>
        <w:spacing w:line="276" w:lineRule="auto"/>
        <w:rPr>
          <w:rFonts w:ascii="Roboto" w:hAnsi="Roboto"/>
          <w:b/>
          <w:bCs/>
          <w:sz w:val="22"/>
          <w:szCs w:val="22"/>
        </w:rPr>
      </w:pPr>
      <w:r w:rsidRPr="00F87B29">
        <w:rPr>
          <w:rFonts w:ascii="Roboto" w:hAnsi="Roboto"/>
          <w:b/>
          <w:bCs/>
          <w:sz w:val="22"/>
          <w:szCs w:val="22"/>
        </w:rPr>
        <w:t>UN PROYECTO AMBICIOSO</w:t>
      </w:r>
    </w:p>
    <w:p w14:paraId="1BFD134E" w14:textId="4778F659" w:rsidR="005858C5" w:rsidRPr="00F87B29" w:rsidRDefault="001135E1" w:rsidP="00AC39EA">
      <w:pPr>
        <w:spacing w:after="160" w:line="276" w:lineRule="auto"/>
        <w:rPr>
          <w:rFonts w:ascii="Roboto" w:hAnsi="Roboto"/>
          <w:sz w:val="22"/>
          <w:szCs w:val="22"/>
        </w:rPr>
      </w:pPr>
      <w:proofErr w:type="spellStart"/>
      <w:r w:rsidRPr="00F87B29">
        <w:rPr>
          <w:rFonts w:ascii="Roboto" w:hAnsi="Roboto"/>
          <w:sz w:val="22"/>
          <w:szCs w:val="22"/>
        </w:rPr>
        <w:t>Euskal</w:t>
      </w:r>
      <w:proofErr w:type="spellEnd"/>
      <w:r w:rsidRPr="00F87B29">
        <w:rPr>
          <w:rFonts w:ascii="Roboto" w:hAnsi="Roboto"/>
          <w:sz w:val="22"/>
          <w:szCs w:val="22"/>
        </w:rPr>
        <w:t xml:space="preserve"> </w:t>
      </w:r>
      <w:proofErr w:type="spellStart"/>
      <w:r w:rsidRPr="00F87B29">
        <w:rPr>
          <w:rFonts w:ascii="Roboto" w:hAnsi="Roboto"/>
          <w:sz w:val="22"/>
          <w:szCs w:val="22"/>
        </w:rPr>
        <w:t>Museoa</w:t>
      </w:r>
      <w:proofErr w:type="spellEnd"/>
      <w:r w:rsidRPr="00F87B29">
        <w:rPr>
          <w:rFonts w:ascii="Roboto" w:hAnsi="Roboto"/>
          <w:sz w:val="22"/>
          <w:szCs w:val="22"/>
        </w:rPr>
        <w:t xml:space="preserve"> Bilbao</w:t>
      </w:r>
      <w:r w:rsidR="005858C5" w:rsidRPr="00F87B29">
        <w:rPr>
          <w:rFonts w:ascii="Roboto" w:hAnsi="Roboto"/>
          <w:sz w:val="22"/>
          <w:szCs w:val="22"/>
        </w:rPr>
        <w:t xml:space="preserve">, con más de 100 años de historia, inició su reforma en 2023 a partir del proyecto </w:t>
      </w:r>
      <w:r w:rsidR="005858C5" w:rsidRPr="00F87B29">
        <w:rPr>
          <w:rFonts w:ascii="Roboto" w:hAnsi="Roboto"/>
          <w:i/>
          <w:iCs/>
          <w:sz w:val="22"/>
          <w:szCs w:val="22"/>
        </w:rPr>
        <w:t xml:space="preserve">Eko </w:t>
      </w:r>
      <w:proofErr w:type="spellStart"/>
      <w:r w:rsidR="005858C5" w:rsidRPr="00F87B29">
        <w:rPr>
          <w:rFonts w:ascii="Roboto" w:hAnsi="Roboto"/>
          <w:i/>
          <w:iCs/>
          <w:sz w:val="22"/>
          <w:szCs w:val="22"/>
        </w:rPr>
        <w:t>nekta</w:t>
      </w:r>
      <w:proofErr w:type="spellEnd"/>
      <w:r w:rsidR="005858C5" w:rsidRPr="00F87B29">
        <w:rPr>
          <w:rFonts w:ascii="Roboto" w:hAnsi="Roboto"/>
          <w:sz w:val="22"/>
          <w:szCs w:val="22"/>
        </w:rPr>
        <w:t>, seleccionado en concurso público en 2020 y firmado por Antonio Vaíllo y Juan Luis Irigaray.</w:t>
      </w:r>
    </w:p>
    <w:p w14:paraId="56DA6915" w14:textId="77777777" w:rsidR="005858C5" w:rsidRPr="00F87B29" w:rsidRDefault="005858C5" w:rsidP="00AC39EA">
      <w:pPr>
        <w:spacing w:after="160" w:line="276" w:lineRule="auto"/>
        <w:rPr>
          <w:rFonts w:ascii="Roboto" w:hAnsi="Roboto"/>
          <w:sz w:val="22"/>
          <w:szCs w:val="22"/>
        </w:rPr>
      </w:pPr>
      <w:r w:rsidRPr="00F87B29">
        <w:rPr>
          <w:rFonts w:ascii="Roboto" w:hAnsi="Roboto"/>
          <w:sz w:val="22"/>
          <w:szCs w:val="22"/>
        </w:rPr>
        <w:t>La propuesta pone el foco en el valor del entorno y del edificio histórico original —el antiguo Colegio de los Jesuitas del siglo XVII—, recuperando su eje longitudinal hacia la calle María Muñoz y destacando el Claustro como corazón del espacio expositivo.</w:t>
      </w:r>
    </w:p>
    <w:p w14:paraId="13FE367E" w14:textId="65940E0B" w:rsidR="005858C5" w:rsidRPr="00F87B29" w:rsidRDefault="005858C5" w:rsidP="00AC39EA">
      <w:pPr>
        <w:spacing w:after="160" w:line="276" w:lineRule="auto"/>
        <w:rPr>
          <w:rFonts w:ascii="Roboto" w:hAnsi="Roboto"/>
          <w:sz w:val="22"/>
          <w:szCs w:val="22"/>
        </w:rPr>
      </w:pPr>
      <w:r w:rsidRPr="00F87B29">
        <w:rPr>
          <w:rFonts w:ascii="Roboto" w:hAnsi="Roboto"/>
          <w:sz w:val="22"/>
          <w:szCs w:val="22"/>
        </w:rPr>
        <w:t>A nivel arquitectónico sobresale el “tronco ingrávido” del edificio Misericordia, que articula un recorrido museográfico desde las raíces de la cultura vasca y el euskera hasta su reinterpretación contemporánea. El nuevo planteamiento busca un museo de experiencias, basado en la inmersión en distintas atmósferas.</w:t>
      </w:r>
    </w:p>
    <w:p w14:paraId="1A7D3221" w14:textId="77777777" w:rsidR="005858C5" w:rsidRPr="00F87B29" w:rsidRDefault="005858C5" w:rsidP="00AC39EA">
      <w:pPr>
        <w:spacing w:after="160" w:line="276" w:lineRule="auto"/>
        <w:rPr>
          <w:rFonts w:ascii="Roboto" w:hAnsi="Roboto"/>
          <w:sz w:val="22"/>
          <w:szCs w:val="22"/>
        </w:rPr>
      </w:pPr>
      <w:r w:rsidRPr="00F87B29">
        <w:rPr>
          <w:rFonts w:ascii="Roboto" w:hAnsi="Roboto"/>
          <w:sz w:val="22"/>
          <w:szCs w:val="22"/>
        </w:rPr>
        <w:t>La intervención refuerza la proyección internacional del patrimonio vasco, amplía el acceso ciudadano y sitúa el euskera como eje central, subrayando su trayectoria, recuperación y consolidación como referente.</w:t>
      </w:r>
    </w:p>
    <w:p w14:paraId="4DD4EE11" w14:textId="31276F7F" w:rsidR="001135E1" w:rsidRPr="00F87B29" w:rsidRDefault="005858C5" w:rsidP="00AC39EA">
      <w:pPr>
        <w:spacing w:line="276" w:lineRule="auto"/>
        <w:rPr>
          <w:rFonts w:ascii="Roboto" w:hAnsi="Roboto"/>
          <w:sz w:val="22"/>
          <w:szCs w:val="22"/>
        </w:rPr>
      </w:pPr>
      <w:r w:rsidRPr="00F87B29">
        <w:rPr>
          <w:rFonts w:ascii="Roboto" w:hAnsi="Roboto"/>
          <w:sz w:val="22"/>
          <w:szCs w:val="22"/>
        </w:rPr>
        <w:t>Concluidas las obras, el equipo de Colecciones y Exposiciones del Museo ha abordado el traslado e instalación de las colecciones bajo un exhaustivo control de trazabilidad. La nueva museografía reorganiza la exposición, dando protagonismo a grandes piezas, conjuntos patrimoniales contextualizados y a la Villa de Bilbao y su relación con la ría como eje de su desarrollo.</w:t>
      </w:r>
    </w:p>
    <w:p w14:paraId="1F29A6D3" w14:textId="068F985D" w:rsidR="005858C5" w:rsidRDefault="005858C5" w:rsidP="00AC39EA">
      <w:pPr>
        <w:spacing w:after="160" w:line="276" w:lineRule="auto"/>
        <w:rPr>
          <w:rFonts w:ascii="Roboto" w:hAnsi="Roboto"/>
          <w:sz w:val="22"/>
          <w:szCs w:val="22"/>
        </w:rPr>
      </w:pPr>
      <w:r w:rsidRPr="00F87B29">
        <w:rPr>
          <w:rFonts w:ascii="Roboto" w:hAnsi="Roboto"/>
          <w:sz w:val="22"/>
          <w:szCs w:val="22"/>
        </w:rPr>
        <w:t xml:space="preserve">El discurso museográfico se articula en torno a </w:t>
      </w:r>
      <w:r w:rsidRPr="00F87B29">
        <w:rPr>
          <w:rFonts w:ascii="Roboto" w:hAnsi="Roboto"/>
          <w:b/>
          <w:bCs/>
          <w:sz w:val="22"/>
          <w:szCs w:val="22"/>
        </w:rPr>
        <w:t xml:space="preserve">“Aretz </w:t>
      </w:r>
      <w:proofErr w:type="spellStart"/>
      <w:r w:rsidRPr="00F87B29">
        <w:rPr>
          <w:rFonts w:ascii="Roboto" w:hAnsi="Roboto"/>
          <w:b/>
          <w:bCs/>
          <w:sz w:val="22"/>
          <w:szCs w:val="22"/>
        </w:rPr>
        <w:t>bizia</w:t>
      </w:r>
      <w:proofErr w:type="spellEnd"/>
      <w:r w:rsidRPr="00F87B29">
        <w:rPr>
          <w:rFonts w:ascii="Roboto" w:hAnsi="Roboto"/>
          <w:b/>
          <w:bCs/>
          <w:sz w:val="22"/>
          <w:szCs w:val="22"/>
        </w:rPr>
        <w:t xml:space="preserve">”, </w:t>
      </w:r>
      <w:r w:rsidRPr="00F87B29">
        <w:rPr>
          <w:rFonts w:ascii="Roboto" w:hAnsi="Roboto"/>
          <w:sz w:val="22"/>
          <w:szCs w:val="22"/>
        </w:rPr>
        <w:t>un concepto desarrollado previamente por la institución que toma como metáfora el viejo roble reverdecido para configurarse como un organismo vivo y que el visitante los considere una experiencia real.</w:t>
      </w:r>
    </w:p>
    <w:p w14:paraId="119340FC" w14:textId="77777777" w:rsidR="00AC39EA" w:rsidRDefault="00AC39EA" w:rsidP="00AC39EA">
      <w:pPr>
        <w:spacing w:after="160" w:line="276" w:lineRule="auto"/>
        <w:rPr>
          <w:rFonts w:ascii="Roboto" w:hAnsi="Roboto"/>
          <w:sz w:val="22"/>
          <w:szCs w:val="22"/>
        </w:rPr>
      </w:pPr>
    </w:p>
    <w:p w14:paraId="36B750C3" w14:textId="0E86FABB" w:rsidR="00F87B29" w:rsidRDefault="00F42AB7" w:rsidP="00AC39EA">
      <w:pPr>
        <w:spacing w:after="160" w:line="276" w:lineRule="auto"/>
        <w:rPr>
          <w:rFonts w:ascii="Roboto" w:hAnsi="Roboto"/>
          <w:b/>
          <w:bCs/>
          <w:sz w:val="22"/>
          <w:szCs w:val="22"/>
        </w:rPr>
      </w:pPr>
      <w:r w:rsidRPr="00F42AB7">
        <w:rPr>
          <w:rFonts w:ascii="Roboto" w:hAnsi="Roboto"/>
          <w:b/>
          <w:bCs/>
          <w:sz w:val="22"/>
          <w:szCs w:val="22"/>
        </w:rPr>
        <w:lastRenderedPageBreak/>
        <w:t>CUATRO ESPACIOS</w:t>
      </w:r>
      <w:r w:rsidR="009225A4">
        <w:rPr>
          <w:rFonts w:ascii="Roboto" w:hAnsi="Roboto"/>
          <w:b/>
          <w:bCs/>
          <w:sz w:val="22"/>
          <w:szCs w:val="22"/>
        </w:rPr>
        <w:t>.</w:t>
      </w:r>
      <w:r w:rsidRPr="00F42AB7">
        <w:rPr>
          <w:rFonts w:ascii="Roboto" w:hAnsi="Roboto"/>
          <w:b/>
          <w:bCs/>
          <w:sz w:val="22"/>
          <w:szCs w:val="22"/>
        </w:rPr>
        <w:t xml:space="preserve"> MUSEOGRAFÍA Y FUNCIONALIDAD:</w:t>
      </w:r>
    </w:p>
    <w:p w14:paraId="0AC6B63F" w14:textId="4E5BAF6D" w:rsidR="00F42AB7" w:rsidRDefault="009225A4" w:rsidP="00AC39EA">
      <w:pPr>
        <w:spacing w:after="160" w:line="276" w:lineRule="auto"/>
        <w:rPr>
          <w:rFonts w:ascii="Roboto" w:hAnsi="Roboto"/>
          <w:sz w:val="22"/>
          <w:szCs w:val="22"/>
        </w:rPr>
      </w:pPr>
      <w:r>
        <w:rPr>
          <w:rFonts w:ascii="Roboto" w:hAnsi="Roboto"/>
          <w:b/>
          <w:bCs/>
          <w:sz w:val="22"/>
          <w:szCs w:val="22"/>
        </w:rPr>
        <w:t>Misericord</w:t>
      </w:r>
      <w:r w:rsidR="001838E8">
        <w:rPr>
          <w:rFonts w:ascii="Roboto" w:hAnsi="Roboto"/>
          <w:b/>
          <w:bCs/>
          <w:sz w:val="22"/>
          <w:szCs w:val="22"/>
        </w:rPr>
        <w:t>i</w:t>
      </w:r>
      <w:r>
        <w:rPr>
          <w:rFonts w:ascii="Roboto" w:hAnsi="Roboto"/>
          <w:b/>
          <w:bCs/>
          <w:sz w:val="22"/>
          <w:szCs w:val="22"/>
        </w:rPr>
        <w:t xml:space="preserve">a: </w:t>
      </w:r>
      <w:r w:rsidRPr="009225A4">
        <w:rPr>
          <w:rFonts w:ascii="Roboto" w:hAnsi="Roboto"/>
          <w:sz w:val="22"/>
          <w:szCs w:val="22"/>
        </w:rPr>
        <w:t>La planta baja de este espacio es la carta de presentación del Museo, las raíces del roble. Aquí tienen cabida el territorio y el patrimonio antropológico; este último, representado por piezas joya icono de gran volumen de los fondos del Museo, como la cocina económica para leña y carbón fabricada a comienzos de la década de 1940 por la fundición bilbaína Sagarduy e Hijos para el Restaurante Victor de Bilbao</w:t>
      </w:r>
      <w:r w:rsidR="00C439F2">
        <w:rPr>
          <w:rFonts w:ascii="Roboto" w:hAnsi="Roboto"/>
          <w:sz w:val="22"/>
          <w:szCs w:val="22"/>
        </w:rPr>
        <w:t>.</w:t>
      </w:r>
    </w:p>
    <w:p w14:paraId="3BB6A668" w14:textId="2A827127" w:rsidR="009225A4" w:rsidRDefault="009225A4" w:rsidP="00AC39EA">
      <w:pPr>
        <w:spacing w:line="276" w:lineRule="auto"/>
        <w:rPr>
          <w:rFonts w:ascii="Roboto" w:hAnsi="Roboto"/>
          <w:sz w:val="22"/>
          <w:szCs w:val="22"/>
        </w:rPr>
      </w:pPr>
      <w:r>
        <w:rPr>
          <w:rFonts w:ascii="Roboto" w:hAnsi="Roboto"/>
          <w:b/>
          <w:bCs/>
          <w:sz w:val="22"/>
          <w:szCs w:val="22"/>
        </w:rPr>
        <w:t xml:space="preserve">Claustro: </w:t>
      </w:r>
      <w:r w:rsidRPr="00E32294">
        <w:rPr>
          <w:rFonts w:ascii="Roboto" w:hAnsi="Roboto"/>
          <w:sz w:val="22"/>
          <w:szCs w:val="22"/>
        </w:rPr>
        <w:t xml:space="preserve">El Claustro del siglo XVII, en torno al cual se articulaba el antiguo colegio de los Jesuitas, es el espacio que acoge la exposición semipermanente ofreciendo una visión general del patrimonio histórico y antropológico colectivo del pueblo vasco. </w:t>
      </w:r>
      <w:r w:rsidR="00015344" w:rsidRPr="00015344">
        <w:rPr>
          <w:rFonts w:ascii="Roboto" w:hAnsi="Roboto"/>
          <w:sz w:val="22"/>
          <w:szCs w:val="22"/>
        </w:rPr>
        <w:t xml:space="preserve">Preside este espacio el ídolo de Mikeldi, una escultura zoomorfa de bulto redondo, datada en la II Edad del Hierro (Siglos V -- I a.C.) y que se ha convertido en una de las piezas más significativas de </w:t>
      </w:r>
      <w:proofErr w:type="spellStart"/>
      <w:r w:rsidR="00015344" w:rsidRPr="00015344">
        <w:rPr>
          <w:rFonts w:ascii="Roboto" w:hAnsi="Roboto"/>
          <w:sz w:val="22"/>
          <w:szCs w:val="22"/>
        </w:rPr>
        <w:t>Euskal</w:t>
      </w:r>
      <w:proofErr w:type="spellEnd"/>
      <w:r w:rsidR="00015344" w:rsidRPr="00015344">
        <w:rPr>
          <w:rFonts w:ascii="Roboto" w:hAnsi="Roboto"/>
          <w:sz w:val="22"/>
          <w:szCs w:val="22"/>
        </w:rPr>
        <w:t xml:space="preserve"> </w:t>
      </w:r>
      <w:proofErr w:type="spellStart"/>
      <w:r w:rsidR="00015344" w:rsidRPr="00015344">
        <w:rPr>
          <w:rFonts w:ascii="Roboto" w:hAnsi="Roboto"/>
          <w:sz w:val="22"/>
          <w:szCs w:val="22"/>
        </w:rPr>
        <w:t>Museoa</w:t>
      </w:r>
      <w:proofErr w:type="spellEnd"/>
      <w:r w:rsidR="00015344" w:rsidRPr="00015344">
        <w:rPr>
          <w:rFonts w:ascii="Roboto" w:hAnsi="Roboto"/>
          <w:sz w:val="22"/>
          <w:szCs w:val="22"/>
        </w:rPr>
        <w:t>.</w:t>
      </w:r>
    </w:p>
    <w:p w14:paraId="30A3495D" w14:textId="77777777" w:rsidR="00015344" w:rsidRDefault="00015344" w:rsidP="00AC39EA">
      <w:pPr>
        <w:spacing w:line="276" w:lineRule="auto"/>
        <w:rPr>
          <w:rFonts w:ascii="Roboto" w:hAnsi="Roboto"/>
          <w:sz w:val="22"/>
          <w:szCs w:val="22"/>
        </w:rPr>
      </w:pPr>
    </w:p>
    <w:p w14:paraId="1D1AB7FD" w14:textId="1D0B013C" w:rsidR="00015344" w:rsidRDefault="00015344" w:rsidP="00AC39EA">
      <w:pPr>
        <w:spacing w:line="276" w:lineRule="auto"/>
        <w:rPr>
          <w:rFonts w:ascii="Roboto" w:hAnsi="Roboto"/>
          <w:b/>
          <w:bCs/>
          <w:sz w:val="22"/>
          <w:szCs w:val="22"/>
        </w:rPr>
      </w:pPr>
      <w:r w:rsidRPr="00015344">
        <w:rPr>
          <w:rFonts w:ascii="Roboto" w:hAnsi="Roboto"/>
          <w:b/>
          <w:bCs/>
          <w:sz w:val="22"/>
          <w:szCs w:val="22"/>
        </w:rPr>
        <w:t xml:space="preserve">Unamuno: </w:t>
      </w:r>
      <w:r w:rsidR="00E3059D" w:rsidRPr="00E3059D">
        <w:rPr>
          <w:rFonts w:ascii="Roboto" w:hAnsi="Roboto"/>
          <w:sz w:val="22"/>
          <w:szCs w:val="22"/>
        </w:rPr>
        <w:t>Las salas del edificio Unamuno Plaza cuentan con una entidad y discurso propios. Por este motivo, el Museo las mostrará al público en una 2ª fase durante los meses de septiembre y octubre. El objetivo es dignificar estos espacios dentro de la gran renovación museográfica dándoles mayor protagonismo y visibilidad de forma individual.</w:t>
      </w:r>
    </w:p>
    <w:p w14:paraId="586590AB" w14:textId="77777777" w:rsidR="00E3059D" w:rsidRDefault="00E3059D" w:rsidP="00AC39EA">
      <w:pPr>
        <w:spacing w:line="276" w:lineRule="auto"/>
        <w:rPr>
          <w:rFonts w:ascii="Roboto" w:hAnsi="Roboto"/>
          <w:b/>
          <w:bCs/>
          <w:sz w:val="22"/>
          <w:szCs w:val="22"/>
        </w:rPr>
      </w:pPr>
    </w:p>
    <w:p w14:paraId="0146B302" w14:textId="6DB6656E" w:rsidR="00E3059D" w:rsidRDefault="00E3059D" w:rsidP="00AC39EA">
      <w:pPr>
        <w:spacing w:line="276" w:lineRule="auto"/>
        <w:rPr>
          <w:rFonts w:ascii="Roboto" w:hAnsi="Roboto"/>
          <w:b/>
          <w:bCs/>
          <w:sz w:val="22"/>
          <w:szCs w:val="22"/>
        </w:rPr>
      </w:pPr>
      <w:r>
        <w:rPr>
          <w:rFonts w:ascii="Roboto" w:hAnsi="Roboto"/>
          <w:b/>
          <w:bCs/>
          <w:sz w:val="22"/>
          <w:szCs w:val="22"/>
        </w:rPr>
        <w:t xml:space="preserve">-Sala BIL(V)BAO: </w:t>
      </w:r>
      <w:r>
        <w:rPr>
          <w:rFonts w:ascii="Roboto" w:hAnsi="Roboto"/>
          <w:sz w:val="22"/>
          <w:szCs w:val="22"/>
        </w:rPr>
        <w:t>M</w:t>
      </w:r>
      <w:r w:rsidRPr="00E3059D">
        <w:rPr>
          <w:rFonts w:ascii="Roboto" w:hAnsi="Roboto"/>
          <w:sz w:val="22"/>
          <w:szCs w:val="22"/>
        </w:rPr>
        <w:t>uestra la transformación de la Villa en un pujante territorio industrial en torno a la Ría</w:t>
      </w:r>
      <w:r>
        <w:rPr>
          <w:rFonts w:ascii="Roboto" w:hAnsi="Roboto"/>
          <w:sz w:val="22"/>
          <w:szCs w:val="22"/>
        </w:rPr>
        <w:t>.</w:t>
      </w:r>
    </w:p>
    <w:p w14:paraId="6F1B90B5" w14:textId="095E1377" w:rsidR="00E3059D" w:rsidRDefault="00E3059D" w:rsidP="00AC39EA">
      <w:pPr>
        <w:spacing w:line="276" w:lineRule="auto"/>
        <w:rPr>
          <w:rFonts w:ascii="Roboto" w:hAnsi="Roboto"/>
          <w:b/>
          <w:bCs/>
          <w:sz w:val="22"/>
          <w:szCs w:val="22"/>
        </w:rPr>
      </w:pPr>
      <w:r>
        <w:rPr>
          <w:rFonts w:ascii="Roboto" w:hAnsi="Roboto"/>
          <w:b/>
          <w:bCs/>
          <w:sz w:val="22"/>
          <w:szCs w:val="22"/>
        </w:rPr>
        <w:t>-</w:t>
      </w:r>
      <w:proofErr w:type="spellStart"/>
      <w:r>
        <w:rPr>
          <w:rFonts w:ascii="Roboto" w:hAnsi="Roboto"/>
          <w:b/>
          <w:bCs/>
          <w:sz w:val="22"/>
          <w:szCs w:val="22"/>
        </w:rPr>
        <w:t>Lapikotik</w:t>
      </w:r>
      <w:proofErr w:type="spellEnd"/>
      <w:r>
        <w:rPr>
          <w:rFonts w:ascii="Roboto" w:hAnsi="Roboto"/>
          <w:b/>
          <w:bCs/>
          <w:sz w:val="22"/>
          <w:szCs w:val="22"/>
        </w:rPr>
        <w:t xml:space="preserve">: </w:t>
      </w:r>
      <w:r w:rsidRPr="00E3059D">
        <w:rPr>
          <w:rFonts w:ascii="Roboto" w:hAnsi="Roboto"/>
          <w:sz w:val="22"/>
          <w:szCs w:val="22"/>
        </w:rPr>
        <w:t>Un laboratorio gastronómico destinado a talleres y creación.</w:t>
      </w:r>
    </w:p>
    <w:p w14:paraId="3DFBC093" w14:textId="06F7A73C" w:rsidR="00E3059D" w:rsidRDefault="00E3059D" w:rsidP="00AC39EA">
      <w:pPr>
        <w:spacing w:line="276" w:lineRule="auto"/>
        <w:rPr>
          <w:rFonts w:ascii="Roboto" w:hAnsi="Roboto"/>
          <w:b/>
          <w:bCs/>
          <w:sz w:val="22"/>
          <w:szCs w:val="22"/>
        </w:rPr>
      </w:pPr>
      <w:r>
        <w:rPr>
          <w:rFonts w:ascii="Roboto" w:hAnsi="Roboto"/>
          <w:b/>
          <w:bCs/>
          <w:sz w:val="22"/>
          <w:szCs w:val="22"/>
        </w:rPr>
        <w:t>-</w:t>
      </w:r>
      <w:r w:rsidRPr="00A16E33">
        <w:rPr>
          <w:rFonts w:ascii="Roboto" w:hAnsi="Roboto"/>
          <w:b/>
          <w:bCs/>
          <w:sz w:val="22"/>
          <w:szCs w:val="22"/>
        </w:rPr>
        <w:t>Depósito visitable:</w:t>
      </w:r>
      <w:r>
        <w:rPr>
          <w:rFonts w:ascii="Roboto" w:hAnsi="Roboto"/>
          <w:b/>
          <w:bCs/>
          <w:sz w:val="22"/>
          <w:szCs w:val="22"/>
        </w:rPr>
        <w:t xml:space="preserve"> </w:t>
      </w:r>
      <w:r w:rsidR="00D17584">
        <w:rPr>
          <w:rFonts w:ascii="Roboto" w:hAnsi="Roboto"/>
          <w:sz w:val="22"/>
          <w:szCs w:val="22"/>
        </w:rPr>
        <w:t>V</w:t>
      </w:r>
      <w:r w:rsidR="00FF0609" w:rsidRPr="00E32294">
        <w:rPr>
          <w:rFonts w:ascii="Roboto" w:hAnsi="Roboto"/>
          <w:sz w:val="22"/>
          <w:szCs w:val="22"/>
        </w:rPr>
        <w:t>isitas guiadas junto al equipo técnico del Museo para conocer de primera mano cómo se conservan y se restauran las piezas de la colección</w:t>
      </w:r>
      <w:r w:rsidR="00FF0609">
        <w:rPr>
          <w:rFonts w:ascii="Roboto" w:hAnsi="Roboto"/>
          <w:sz w:val="22"/>
          <w:szCs w:val="22"/>
        </w:rPr>
        <w:t>.</w:t>
      </w:r>
    </w:p>
    <w:p w14:paraId="06BBB5F2" w14:textId="7C1C2459" w:rsidR="00E3059D" w:rsidRDefault="00E3059D" w:rsidP="00AC39EA">
      <w:pPr>
        <w:spacing w:line="276" w:lineRule="auto"/>
        <w:rPr>
          <w:rFonts w:ascii="Roboto" w:hAnsi="Roboto"/>
          <w:sz w:val="22"/>
          <w:szCs w:val="22"/>
        </w:rPr>
      </w:pPr>
      <w:r>
        <w:rPr>
          <w:rFonts w:ascii="Roboto" w:hAnsi="Roboto"/>
          <w:b/>
          <w:bCs/>
          <w:sz w:val="22"/>
          <w:szCs w:val="22"/>
        </w:rPr>
        <w:t xml:space="preserve">-Exposiciones temporales: </w:t>
      </w:r>
      <w:r>
        <w:rPr>
          <w:rFonts w:ascii="Roboto" w:hAnsi="Roboto"/>
          <w:sz w:val="22"/>
          <w:szCs w:val="22"/>
        </w:rPr>
        <w:t>U</w:t>
      </w:r>
      <w:r w:rsidRPr="00E32294">
        <w:rPr>
          <w:rFonts w:ascii="Roboto" w:hAnsi="Roboto"/>
          <w:sz w:val="22"/>
          <w:szCs w:val="22"/>
        </w:rPr>
        <w:t xml:space="preserve">n lugar en el que se podrán descubrir muestras de diferente temática, siempre relacionadas con la colección o la cultura vasca.  </w:t>
      </w:r>
    </w:p>
    <w:p w14:paraId="75F83509" w14:textId="77777777" w:rsidR="00FF0609" w:rsidRDefault="00FF0609" w:rsidP="00AC39EA">
      <w:pPr>
        <w:spacing w:line="276" w:lineRule="auto"/>
        <w:rPr>
          <w:rFonts w:ascii="Roboto" w:hAnsi="Roboto"/>
          <w:sz w:val="22"/>
          <w:szCs w:val="22"/>
        </w:rPr>
      </w:pPr>
    </w:p>
    <w:p w14:paraId="3AE0A9CD" w14:textId="5930C0E9" w:rsidR="00460DAE" w:rsidRPr="00FF0609" w:rsidRDefault="00FF0609" w:rsidP="00AC39EA">
      <w:pPr>
        <w:spacing w:line="276" w:lineRule="auto"/>
        <w:rPr>
          <w:rFonts w:ascii="Roboto" w:hAnsi="Roboto"/>
          <w:b/>
          <w:bCs/>
          <w:sz w:val="22"/>
          <w:szCs w:val="22"/>
        </w:rPr>
      </w:pPr>
      <w:r w:rsidRPr="00FF0609">
        <w:rPr>
          <w:rFonts w:ascii="Roboto" w:hAnsi="Roboto"/>
          <w:b/>
          <w:bCs/>
          <w:sz w:val="22"/>
          <w:szCs w:val="22"/>
        </w:rPr>
        <w:t>Kurtze:</w:t>
      </w:r>
      <w:r>
        <w:rPr>
          <w:rFonts w:ascii="Roboto" w:hAnsi="Roboto"/>
          <w:b/>
          <w:bCs/>
          <w:sz w:val="22"/>
          <w:szCs w:val="22"/>
        </w:rPr>
        <w:t xml:space="preserve"> </w:t>
      </w:r>
      <w:r w:rsidR="00D17584">
        <w:rPr>
          <w:rFonts w:ascii="Roboto" w:hAnsi="Roboto"/>
          <w:sz w:val="22"/>
          <w:szCs w:val="22"/>
        </w:rPr>
        <w:t>E</w:t>
      </w:r>
      <w:r w:rsidR="00D17584" w:rsidRPr="00E32294">
        <w:rPr>
          <w:rFonts w:ascii="Roboto" w:hAnsi="Roboto"/>
          <w:sz w:val="22"/>
          <w:szCs w:val="22"/>
        </w:rPr>
        <w:t>l edificio más funcional</w:t>
      </w:r>
      <w:r w:rsidR="00D17584">
        <w:rPr>
          <w:rFonts w:ascii="Roboto" w:hAnsi="Roboto"/>
          <w:sz w:val="22"/>
          <w:szCs w:val="22"/>
        </w:rPr>
        <w:t>. Aquí se encuentra</w:t>
      </w:r>
      <w:r w:rsidR="005C0FA4">
        <w:rPr>
          <w:rFonts w:ascii="Roboto" w:hAnsi="Roboto"/>
          <w:sz w:val="22"/>
          <w:szCs w:val="22"/>
        </w:rPr>
        <w:t>n</w:t>
      </w:r>
      <w:r w:rsidR="00D17584">
        <w:rPr>
          <w:rFonts w:ascii="Roboto" w:hAnsi="Roboto"/>
          <w:sz w:val="22"/>
          <w:szCs w:val="22"/>
        </w:rPr>
        <w:t xml:space="preserve"> la sala polivalente</w:t>
      </w:r>
      <w:r w:rsidR="005C0FA4">
        <w:rPr>
          <w:rFonts w:ascii="Roboto" w:hAnsi="Roboto"/>
          <w:sz w:val="22"/>
          <w:szCs w:val="22"/>
        </w:rPr>
        <w:t xml:space="preserve"> para celebrar conferencias o coloquios</w:t>
      </w:r>
      <w:r w:rsidR="00D17584">
        <w:rPr>
          <w:rFonts w:ascii="Roboto" w:hAnsi="Roboto"/>
          <w:sz w:val="22"/>
          <w:szCs w:val="22"/>
        </w:rPr>
        <w:t>, la biblioteca</w:t>
      </w:r>
      <w:r w:rsidR="005C0FA4">
        <w:rPr>
          <w:rFonts w:ascii="Roboto" w:hAnsi="Roboto"/>
          <w:sz w:val="22"/>
          <w:szCs w:val="22"/>
        </w:rPr>
        <w:t xml:space="preserve"> o el </w:t>
      </w:r>
      <w:r w:rsidR="005C0FA4" w:rsidRPr="00E32294">
        <w:rPr>
          <w:rFonts w:ascii="Roboto" w:hAnsi="Roboto"/>
          <w:sz w:val="22"/>
          <w:szCs w:val="22"/>
        </w:rPr>
        <w:t>área de conocimiento, destinado al servicio educativo de la institución. En este último, se realizarán actividades y talleres familiares diseñados por parte del</w:t>
      </w:r>
      <w:r w:rsidR="005C0FA4">
        <w:rPr>
          <w:rFonts w:ascii="Roboto" w:hAnsi="Roboto"/>
          <w:sz w:val="22"/>
          <w:szCs w:val="22"/>
        </w:rPr>
        <w:t xml:space="preserve"> </w:t>
      </w:r>
      <w:r w:rsidR="005C0FA4" w:rsidRPr="00E32294">
        <w:rPr>
          <w:rFonts w:ascii="Roboto" w:hAnsi="Roboto"/>
          <w:sz w:val="22"/>
          <w:szCs w:val="22"/>
        </w:rPr>
        <w:t>Departamento de Educación.</w:t>
      </w:r>
    </w:p>
    <w:p w14:paraId="6F2336A3" w14:textId="77777777" w:rsidR="009225A4" w:rsidRPr="00E32294" w:rsidRDefault="009225A4" w:rsidP="00AC39EA">
      <w:pPr>
        <w:spacing w:line="276" w:lineRule="auto"/>
        <w:rPr>
          <w:rFonts w:ascii="Roboto" w:hAnsi="Roboto"/>
          <w:strike/>
          <w:sz w:val="22"/>
          <w:szCs w:val="22"/>
        </w:rPr>
      </w:pPr>
    </w:p>
    <w:p w14:paraId="75BDD422" w14:textId="691AC782" w:rsidR="005858C5" w:rsidRPr="00F87B29" w:rsidRDefault="005858C5" w:rsidP="00AC39EA">
      <w:pPr>
        <w:spacing w:after="160" w:line="276" w:lineRule="auto"/>
        <w:rPr>
          <w:rFonts w:ascii="Roboto" w:hAnsi="Roboto" w:cs="Segoe UI"/>
          <w:b/>
          <w:bCs/>
          <w:sz w:val="22"/>
          <w:szCs w:val="22"/>
        </w:rPr>
      </w:pPr>
      <w:r w:rsidRPr="00F87B29">
        <w:rPr>
          <w:rFonts w:ascii="Roboto" w:hAnsi="Roboto" w:cs="Segoe UI"/>
          <w:b/>
          <w:bCs/>
          <w:sz w:val="22"/>
          <w:szCs w:val="22"/>
        </w:rPr>
        <w:t>CREACIÓN DE COMUNIDAD EDUCATIVA Y SOCIAL</w:t>
      </w:r>
    </w:p>
    <w:p w14:paraId="38572C07" w14:textId="493FDA2E" w:rsidR="005858C5" w:rsidRPr="00F87B29" w:rsidRDefault="005858C5" w:rsidP="00AC39EA">
      <w:pPr>
        <w:spacing w:line="276" w:lineRule="auto"/>
        <w:rPr>
          <w:rFonts w:ascii="Roboto" w:hAnsi="Roboto" w:cs="Segoe UI"/>
          <w:sz w:val="22"/>
          <w:szCs w:val="22"/>
        </w:rPr>
      </w:pPr>
      <w:r w:rsidRPr="00F87B29">
        <w:rPr>
          <w:rFonts w:ascii="Roboto" w:hAnsi="Roboto" w:cs="Segoe UI"/>
          <w:sz w:val="22"/>
          <w:szCs w:val="22"/>
        </w:rPr>
        <w:t xml:space="preserve">El nuevo proyecto incorpora además una </w:t>
      </w:r>
      <w:r w:rsidRPr="00F87B29">
        <w:rPr>
          <w:rFonts w:ascii="Roboto" w:hAnsi="Roboto" w:cs="Segoe UI"/>
          <w:b/>
          <w:bCs/>
          <w:sz w:val="22"/>
          <w:szCs w:val="22"/>
        </w:rPr>
        <w:t>renovada oferta educativa basada en experiencias de aprendizaje, mediación y participación,</w:t>
      </w:r>
      <w:r w:rsidRPr="00F87B29">
        <w:rPr>
          <w:rFonts w:ascii="Roboto" w:hAnsi="Roboto" w:cs="Segoe UI"/>
          <w:sz w:val="22"/>
          <w:szCs w:val="22"/>
        </w:rPr>
        <w:t xml:space="preserve"> con propuestas diseñadas para acercar el patrimonio y la cultura vasca a públicos diversos. Entre ellas destacan programas escolares propios como </w:t>
      </w:r>
      <w:r w:rsidRPr="00F87B29">
        <w:rPr>
          <w:rFonts w:ascii="Roboto" w:hAnsi="Roboto" w:cs="Segoe UI"/>
          <w:b/>
          <w:bCs/>
          <w:i/>
          <w:iCs/>
          <w:sz w:val="22"/>
          <w:szCs w:val="22"/>
        </w:rPr>
        <w:t xml:space="preserve">Hariz </w:t>
      </w:r>
      <w:proofErr w:type="spellStart"/>
      <w:r w:rsidRPr="00F87B29">
        <w:rPr>
          <w:rFonts w:ascii="Roboto" w:hAnsi="Roboto" w:cs="Segoe UI"/>
          <w:b/>
          <w:bCs/>
          <w:i/>
          <w:iCs/>
          <w:sz w:val="22"/>
          <w:szCs w:val="22"/>
        </w:rPr>
        <w:t>hari</w:t>
      </w:r>
      <w:proofErr w:type="spellEnd"/>
      <w:r w:rsidRPr="00F87B29">
        <w:rPr>
          <w:rFonts w:ascii="Roboto" w:hAnsi="Roboto" w:cs="Segoe UI"/>
          <w:sz w:val="22"/>
          <w:szCs w:val="22"/>
        </w:rPr>
        <w:t>, visitas guiadas, actividades familiares y una amplia programación cultural que favorece el conocimiento, la reflexión y el disfrute compartido.</w:t>
      </w:r>
    </w:p>
    <w:p w14:paraId="1CDBFE0A" w14:textId="77777777" w:rsidR="001135E1" w:rsidRPr="00F87B29" w:rsidRDefault="001135E1" w:rsidP="00AC39EA">
      <w:pPr>
        <w:spacing w:line="276" w:lineRule="auto"/>
        <w:rPr>
          <w:rFonts w:ascii="Roboto" w:hAnsi="Roboto" w:cs="Segoe UI"/>
          <w:sz w:val="22"/>
          <w:szCs w:val="22"/>
        </w:rPr>
      </w:pPr>
    </w:p>
    <w:p w14:paraId="0340D101" w14:textId="77777777" w:rsidR="005858C5" w:rsidRPr="00F87B29" w:rsidRDefault="005858C5" w:rsidP="00AC39EA">
      <w:pPr>
        <w:spacing w:line="276" w:lineRule="auto"/>
        <w:rPr>
          <w:rFonts w:ascii="Roboto" w:hAnsi="Roboto" w:cs="Segoe UI"/>
          <w:sz w:val="22"/>
          <w:szCs w:val="22"/>
        </w:rPr>
      </w:pPr>
      <w:r w:rsidRPr="00F87B29">
        <w:rPr>
          <w:rFonts w:ascii="Roboto" w:hAnsi="Roboto" w:cs="Segoe UI"/>
          <w:sz w:val="22"/>
          <w:szCs w:val="22"/>
        </w:rPr>
        <w:lastRenderedPageBreak/>
        <w:t xml:space="preserve">A ello se suma la </w:t>
      </w:r>
      <w:r w:rsidRPr="00F87B29">
        <w:rPr>
          <w:rFonts w:ascii="Roboto" w:hAnsi="Roboto" w:cs="Segoe UI"/>
          <w:b/>
          <w:bCs/>
          <w:sz w:val="22"/>
          <w:szCs w:val="22"/>
        </w:rPr>
        <w:t>actualización del catálogo,</w:t>
      </w:r>
      <w:r w:rsidRPr="00F87B29">
        <w:rPr>
          <w:rFonts w:ascii="Roboto" w:hAnsi="Roboto" w:cs="Segoe UI"/>
          <w:sz w:val="22"/>
          <w:szCs w:val="22"/>
        </w:rPr>
        <w:t xml:space="preserve"> con una cuidada selección de piezas destacadas presentadas con nuevas miradas y recursos visuales, así como la </w:t>
      </w:r>
      <w:r w:rsidRPr="00F87B29">
        <w:rPr>
          <w:rFonts w:ascii="Roboto" w:hAnsi="Roboto" w:cs="Segoe UI"/>
          <w:b/>
          <w:bCs/>
          <w:sz w:val="22"/>
          <w:szCs w:val="22"/>
        </w:rPr>
        <w:t>renovación integral de la página we</w:t>
      </w:r>
      <w:r w:rsidRPr="00F87B29">
        <w:rPr>
          <w:rFonts w:ascii="Roboto" w:hAnsi="Roboto" w:cs="Segoe UI"/>
          <w:sz w:val="22"/>
          <w:szCs w:val="22"/>
        </w:rPr>
        <w:t>b, ahora más intuitiva, accesible y orientada también a la experiencia digital, permitiendo al público explorar la colección y los contenidos del Museo más allá del espacio físico.</w:t>
      </w:r>
    </w:p>
    <w:p w14:paraId="20E66F04" w14:textId="77777777" w:rsidR="001135E1" w:rsidRPr="00F87B29" w:rsidRDefault="001135E1" w:rsidP="00AC39EA">
      <w:pPr>
        <w:spacing w:line="276" w:lineRule="auto"/>
        <w:rPr>
          <w:rFonts w:ascii="Roboto" w:hAnsi="Roboto" w:cs="Segoe UI"/>
          <w:sz w:val="22"/>
          <w:szCs w:val="22"/>
        </w:rPr>
      </w:pPr>
    </w:p>
    <w:p w14:paraId="689EB946" w14:textId="40454AE7" w:rsidR="005858C5" w:rsidRPr="00F87B29" w:rsidRDefault="005858C5" w:rsidP="00AC39EA">
      <w:pPr>
        <w:spacing w:line="276" w:lineRule="auto"/>
        <w:rPr>
          <w:rFonts w:ascii="Roboto" w:hAnsi="Roboto" w:cs="Segoe UI"/>
          <w:sz w:val="22"/>
          <w:szCs w:val="22"/>
        </w:rPr>
      </w:pPr>
      <w:r w:rsidRPr="00F87B29">
        <w:rPr>
          <w:rFonts w:ascii="Roboto" w:hAnsi="Roboto" w:cs="Segoe UI"/>
          <w:sz w:val="22"/>
          <w:szCs w:val="22"/>
        </w:rPr>
        <w:t>En esta nueva etapa, el Museo refuerza asimismo su dimensión social impulsando la red de Amigos y Amigas del Museo, una comunidad clave para su desarrollo que fomenta una relación más cercana, participativa y continuada con la ciudadanía.</w:t>
      </w:r>
    </w:p>
    <w:p w14:paraId="658E256B" w14:textId="77777777" w:rsidR="00765712" w:rsidRDefault="00765712" w:rsidP="009D6490">
      <w:pPr>
        <w:rPr>
          <w:rFonts w:ascii="Roboto" w:hAnsi="Roboto" w:cs="Segoe UI"/>
          <w:sz w:val="22"/>
          <w:szCs w:val="22"/>
        </w:rPr>
      </w:pPr>
    </w:p>
    <w:p w14:paraId="0796F95C" w14:textId="77777777" w:rsidR="00765712" w:rsidRDefault="00765712" w:rsidP="009D6490">
      <w:pPr>
        <w:rPr>
          <w:rFonts w:ascii="Roboto" w:hAnsi="Roboto" w:cs="Segoe UI"/>
          <w:sz w:val="22"/>
          <w:szCs w:val="22"/>
        </w:rPr>
      </w:pPr>
    </w:p>
    <w:p w14:paraId="19680647" w14:textId="193E56DC" w:rsidR="009D6490" w:rsidRPr="002634FD" w:rsidRDefault="009D6490" w:rsidP="009D6490">
      <w:pPr>
        <w:rPr>
          <w:rFonts w:ascii="Roboto" w:hAnsi="Roboto"/>
          <w:b/>
          <w:bCs/>
          <w:sz w:val="22"/>
          <w:szCs w:val="22"/>
          <w:u w:val="single"/>
        </w:rPr>
      </w:pPr>
      <w:proofErr w:type="spellStart"/>
      <w:r w:rsidRPr="002634FD">
        <w:rPr>
          <w:rFonts w:ascii="Roboto" w:hAnsi="Roboto"/>
          <w:b/>
          <w:bCs/>
          <w:sz w:val="22"/>
          <w:szCs w:val="22"/>
          <w:u w:val="single"/>
        </w:rPr>
        <w:t>Informazio</w:t>
      </w:r>
      <w:proofErr w:type="spellEnd"/>
      <w:r w:rsidRPr="002634FD">
        <w:rPr>
          <w:rFonts w:ascii="Roboto" w:hAnsi="Roboto"/>
          <w:b/>
          <w:bCs/>
          <w:sz w:val="22"/>
          <w:szCs w:val="22"/>
          <w:u w:val="single"/>
        </w:rPr>
        <w:t xml:space="preserve"> </w:t>
      </w:r>
      <w:proofErr w:type="spellStart"/>
      <w:r w:rsidRPr="002634FD">
        <w:rPr>
          <w:rFonts w:ascii="Roboto" w:hAnsi="Roboto"/>
          <w:b/>
          <w:bCs/>
          <w:sz w:val="22"/>
          <w:szCs w:val="22"/>
          <w:u w:val="single"/>
        </w:rPr>
        <w:t>gehiago</w:t>
      </w:r>
      <w:proofErr w:type="spellEnd"/>
      <w:r w:rsidRPr="002634FD">
        <w:rPr>
          <w:rFonts w:ascii="Roboto" w:hAnsi="Roboto"/>
          <w:b/>
          <w:bCs/>
          <w:sz w:val="22"/>
          <w:szCs w:val="22"/>
          <w:u w:val="single"/>
        </w:rPr>
        <w:t xml:space="preserve"> / Más información:</w:t>
      </w:r>
    </w:p>
    <w:p w14:paraId="46C5A09E" w14:textId="4A1FAA36" w:rsidR="009D6490" w:rsidRPr="002634FD" w:rsidRDefault="009D6490" w:rsidP="009D6490">
      <w:pPr>
        <w:rPr>
          <w:rFonts w:ascii="Roboto" w:hAnsi="Roboto"/>
          <w:b/>
          <w:bCs/>
          <w:sz w:val="22"/>
          <w:szCs w:val="22"/>
          <w:u w:val="single"/>
        </w:rPr>
      </w:pPr>
      <w:r w:rsidRPr="002634FD">
        <w:rPr>
          <w:rFonts w:ascii="Roboto" w:hAnsi="Roboto"/>
          <w:b/>
          <w:noProof/>
          <w:sz w:val="22"/>
          <w:szCs w:val="22"/>
        </w:rPr>
        <w:drawing>
          <wp:inline distT="0" distB="0" distL="0" distR="0" wp14:anchorId="48D473B7" wp14:editId="4554326F">
            <wp:extent cx="2066925" cy="390525"/>
            <wp:effectExtent l="0" t="0" r="9525" b="9525"/>
            <wp:docPr id="1952236969" name="Imagen 2" descr="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390525"/>
                    </a:xfrm>
                    <a:prstGeom prst="rect">
                      <a:avLst/>
                    </a:prstGeom>
                    <a:noFill/>
                    <a:ln>
                      <a:noFill/>
                    </a:ln>
                  </pic:spPr>
                </pic:pic>
              </a:graphicData>
            </a:graphic>
          </wp:inline>
        </w:drawing>
      </w:r>
    </w:p>
    <w:p w14:paraId="26AFAA89" w14:textId="65BF49D5" w:rsidR="009D6490" w:rsidRPr="00AC39EA" w:rsidRDefault="009D6490" w:rsidP="009D6490">
      <w:pPr>
        <w:rPr>
          <w:rFonts w:ascii="Roboto" w:hAnsi="Roboto"/>
          <w:sz w:val="22"/>
          <w:szCs w:val="22"/>
          <w:lang w:val="it-IT"/>
        </w:rPr>
      </w:pPr>
      <w:r w:rsidRPr="00AC39EA">
        <w:rPr>
          <w:rFonts w:ascii="Roboto" w:hAnsi="Roboto"/>
          <w:b/>
          <w:bCs/>
          <w:sz w:val="22"/>
          <w:szCs w:val="22"/>
          <w:lang w:val="it-IT"/>
        </w:rPr>
        <w:t>Euskal Museoa Bilbao</w:t>
      </w:r>
    </w:p>
    <w:p w14:paraId="3C2E1B24" w14:textId="77777777" w:rsidR="009D6490" w:rsidRPr="00AC39EA" w:rsidRDefault="009D6490" w:rsidP="009D6490">
      <w:pPr>
        <w:rPr>
          <w:rFonts w:ascii="Roboto" w:hAnsi="Roboto"/>
          <w:sz w:val="22"/>
          <w:szCs w:val="22"/>
          <w:lang w:val="it-IT"/>
        </w:rPr>
      </w:pPr>
    </w:p>
    <w:p w14:paraId="43CA66BC" w14:textId="77777777" w:rsidR="009D6490" w:rsidRPr="00AC39EA" w:rsidRDefault="009D6490" w:rsidP="009D6490">
      <w:pPr>
        <w:rPr>
          <w:rFonts w:ascii="Roboto" w:hAnsi="Roboto"/>
          <w:sz w:val="22"/>
          <w:szCs w:val="22"/>
          <w:lang w:val="it-IT"/>
        </w:rPr>
      </w:pPr>
      <w:r w:rsidRPr="00AC39EA">
        <w:rPr>
          <w:rFonts w:ascii="Roboto" w:hAnsi="Roboto"/>
          <w:sz w:val="22"/>
          <w:szCs w:val="22"/>
          <w:lang w:val="it-IT"/>
        </w:rPr>
        <w:t>Prentsa eta komunikazioa</w:t>
      </w:r>
    </w:p>
    <w:p w14:paraId="46D4145C" w14:textId="77777777" w:rsidR="009D6490" w:rsidRPr="002634FD" w:rsidRDefault="009D6490" w:rsidP="009D6490">
      <w:pPr>
        <w:rPr>
          <w:rFonts w:ascii="Roboto" w:hAnsi="Roboto"/>
          <w:sz w:val="22"/>
          <w:szCs w:val="22"/>
        </w:rPr>
      </w:pPr>
      <w:r w:rsidRPr="002634FD">
        <w:rPr>
          <w:rFonts w:ascii="Roboto" w:hAnsi="Roboto"/>
          <w:sz w:val="22"/>
          <w:szCs w:val="22"/>
        </w:rPr>
        <w:t>944155423</w:t>
      </w:r>
    </w:p>
    <w:p w14:paraId="511DF3FF" w14:textId="77777777" w:rsidR="009D6490" w:rsidRPr="002634FD" w:rsidRDefault="009D6490" w:rsidP="009D6490">
      <w:pPr>
        <w:rPr>
          <w:rFonts w:ascii="Roboto" w:hAnsi="Roboto"/>
          <w:sz w:val="22"/>
          <w:szCs w:val="22"/>
        </w:rPr>
      </w:pPr>
      <w:r w:rsidRPr="002634FD">
        <w:rPr>
          <w:rFonts w:ascii="Roboto" w:hAnsi="Roboto"/>
          <w:sz w:val="22"/>
          <w:szCs w:val="22"/>
        </w:rPr>
        <w:t>e-</w:t>
      </w:r>
      <w:proofErr w:type="spellStart"/>
      <w:r w:rsidRPr="002634FD">
        <w:rPr>
          <w:rFonts w:ascii="Roboto" w:hAnsi="Roboto"/>
          <w:sz w:val="22"/>
          <w:szCs w:val="22"/>
        </w:rPr>
        <w:t>maila</w:t>
      </w:r>
      <w:proofErr w:type="spellEnd"/>
      <w:r w:rsidRPr="002634FD">
        <w:rPr>
          <w:rFonts w:ascii="Roboto" w:hAnsi="Roboto"/>
          <w:sz w:val="22"/>
          <w:szCs w:val="22"/>
        </w:rPr>
        <w:t xml:space="preserve">: </w:t>
      </w:r>
      <w:hyperlink r:id="rId10" w:history="1">
        <w:r w:rsidRPr="002634FD">
          <w:rPr>
            <w:rStyle w:val="Hipervnculo"/>
            <w:rFonts w:ascii="Roboto" w:hAnsi="Roboto"/>
            <w:sz w:val="22"/>
            <w:szCs w:val="22"/>
          </w:rPr>
          <w:t>prentsa@bbmuseoak.eus</w:t>
        </w:r>
      </w:hyperlink>
      <w:r w:rsidRPr="002634FD">
        <w:rPr>
          <w:rFonts w:ascii="Roboto" w:hAnsi="Roboto"/>
          <w:sz w:val="22"/>
          <w:szCs w:val="22"/>
        </w:rPr>
        <w:t xml:space="preserve"> </w:t>
      </w:r>
    </w:p>
    <w:p w14:paraId="5CE9A025" w14:textId="77777777" w:rsidR="00956908" w:rsidRPr="00F87B29" w:rsidRDefault="00956908" w:rsidP="003140F3">
      <w:pPr>
        <w:rPr>
          <w:rFonts w:ascii="Roboto" w:hAnsi="Roboto"/>
          <w:sz w:val="22"/>
          <w:szCs w:val="22"/>
        </w:rPr>
      </w:pPr>
    </w:p>
    <w:sectPr w:rsidR="00956908" w:rsidRPr="00F87B29" w:rsidSect="005858C5">
      <w:headerReference w:type="default" r:id="rId11"/>
      <w:pgSz w:w="11906" w:h="16838"/>
      <w:pgMar w:top="27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834AB" w14:textId="77777777" w:rsidR="00663300" w:rsidRDefault="00663300" w:rsidP="000E11F6">
      <w:r>
        <w:separator/>
      </w:r>
    </w:p>
  </w:endnote>
  <w:endnote w:type="continuationSeparator" w:id="0">
    <w:p w14:paraId="413BD65C" w14:textId="77777777" w:rsidR="00663300" w:rsidRDefault="00663300" w:rsidP="000E1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1685" w14:textId="77777777" w:rsidR="00663300" w:rsidRDefault="00663300" w:rsidP="000E11F6">
      <w:r>
        <w:separator/>
      </w:r>
    </w:p>
  </w:footnote>
  <w:footnote w:type="continuationSeparator" w:id="0">
    <w:p w14:paraId="7F02579B" w14:textId="77777777" w:rsidR="00663300" w:rsidRDefault="00663300" w:rsidP="000E1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AA64" w14:textId="4232E177" w:rsidR="005858C5" w:rsidRDefault="005858C5">
    <w:pPr>
      <w:pStyle w:val="Encabezado"/>
    </w:pPr>
    <w:r>
      <w:rPr>
        <w:noProof/>
      </w:rPr>
      <w:drawing>
        <wp:anchor distT="0" distB="0" distL="114300" distR="114300" simplePos="0" relativeHeight="251661312" behindDoc="1" locked="0" layoutInCell="1" allowOverlap="1" wp14:anchorId="06A034F0" wp14:editId="6966158D">
          <wp:simplePos x="0" y="0"/>
          <wp:positionH relativeFrom="column">
            <wp:posOffset>0</wp:posOffset>
          </wp:positionH>
          <wp:positionV relativeFrom="paragraph">
            <wp:posOffset>85090</wp:posOffset>
          </wp:positionV>
          <wp:extent cx="933450" cy="953770"/>
          <wp:effectExtent l="0" t="0" r="0" b="0"/>
          <wp:wrapTight wrapText="bothSides">
            <wp:wrapPolygon edited="0">
              <wp:start x="9257" y="1726"/>
              <wp:lineTo x="7494" y="3883"/>
              <wp:lineTo x="6171" y="6903"/>
              <wp:lineTo x="6612" y="9491"/>
              <wp:lineTo x="2645" y="13374"/>
              <wp:lineTo x="1763" y="14668"/>
              <wp:lineTo x="2204" y="19414"/>
              <wp:lineTo x="18073" y="19414"/>
              <wp:lineTo x="19396" y="16394"/>
              <wp:lineTo x="14106" y="5177"/>
              <wp:lineTo x="11902" y="1726"/>
              <wp:lineTo x="9257" y="1726"/>
            </wp:wrapPolygon>
          </wp:wrapTight>
          <wp:docPr id="162962158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21587" name="Imagen 1629621587"/>
                  <pic:cNvPicPr/>
                </pic:nvPicPr>
                <pic:blipFill>
                  <a:blip r:embed="rId1">
                    <a:extLst>
                      <a:ext uri="{28A0092B-C50C-407E-A947-70E740481C1C}">
                        <a14:useLocalDpi xmlns:a14="http://schemas.microsoft.com/office/drawing/2010/main" val="0"/>
                      </a:ext>
                    </a:extLst>
                  </a:blip>
                  <a:stretch>
                    <a:fillRect/>
                  </a:stretch>
                </pic:blipFill>
                <pic:spPr>
                  <a:xfrm>
                    <a:off x="0" y="0"/>
                    <a:ext cx="933450" cy="953770"/>
                  </a:xfrm>
                  <a:prstGeom prst="rect">
                    <a:avLst/>
                  </a:prstGeom>
                </pic:spPr>
              </pic:pic>
            </a:graphicData>
          </a:graphic>
        </wp:anchor>
      </w:drawing>
    </w:r>
    <w:r>
      <w:rPr>
        <w:noProof/>
      </w:rPr>
      <w:drawing>
        <wp:anchor distT="0" distB="0" distL="114300" distR="114300" simplePos="0" relativeHeight="251660288" behindDoc="1" locked="0" layoutInCell="1" allowOverlap="1" wp14:anchorId="1D8B0427" wp14:editId="049BD5CF">
          <wp:simplePos x="0" y="0"/>
          <wp:positionH relativeFrom="margin">
            <wp:posOffset>1599565</wp:posOffset>
          </wp:positionH>
          <wp:positionV relativeFrom="paragraph">
            <wp:posOffset>-76835</wp:posOffset>
          </wp:positionV>
          <wp:extent cx="2209165" cy="1562100"/>
          <wp:effectExtent l="0" t="0" r="0" b="0"/>
          <wp:wrapTight wrapText="bothSides">
            <wp:wrapPolygon edited="0">
              <wp:start x="3353" y="6059"/>
              <wp:lineTo x="3539" y="13434"/>
              <wp:lineTo x="14715" y="13434"/>
              <wp:lineTo x="18254" y="11327"/>
              <wp:lineTo x="18254" y="10800"/>
              <wp:lineTo x="19185" y="8956"/>
              <wp:lineTo x="18254" y="8429"/>
              <wp:lineTo x="11176" y="6059"/>
              <wp:lineTo x="3353" y="6059"/>
            </wp:wrapPolygon>
          </wp:wrapTight>
          <wp:docPr id="56244216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42165" name="Imagen 562442165"/>
                  <pic:cNvPicPr/>
                </pic:nvPicPr>
                <pic:blipFill>
                  <a:blip r:embed="rId2">
                    <a:extLst>
                      <a:ext uri="{28A0092B-C50C-407E-A947-70E740481C1C}">
                        <a14:useLocalDpi xmlns:a14="http://schemas.microsoft.com/office/drawing/2010/main" val="0"/>
                      </a:ext>
                    </a:extLst>
                  </a:blip>
                  <a:stretch>
                    <a:fillRect/>
                  </a:stretch>
                </pic:blipFill>
                <pic:spPr>
                  <a:xfrm>
                    <a:off x="0" y="0"/>
                    <a:ext cx="2209165" cy="1562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0602A9" wp14:editId="208C6144">
          <wp:simplePos x="0" y="0"/>
          <wp:positionH relativeFrom="margin">
            <wp:posOffset>4366895</wp:posOffset>
          </wp:positionH>
          <wp:positionV relativeFrom="paragraph">
            <wp:posOffset>161290</wp:posOffset>
          </wp:positionV>
          <wp:extent cx="1036955" cy="857250"/>
          <wp:effectExtent l="0" t="0" r="0" b="0"/>
          <wp:wrapTight wrapText="bothSides">
            <wp:wrapPolygon edited="0">
              <wp:start x="0" y="0"/>
              <wp:lineTo x="0" y="21120"/>
              <wp:lineTo x="21031" y="21120"/>
              <wp:lineTo x="21031" y="0"/>
              <wp:lineTo x="0" y="0"/>
            </wp:wrapPolygon>
          </wp:wrapTight>
          <wp:docPr id="49125590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55909" name="Imagen 491255909"/>
                  <pic:cNvPicPr/>
                </pic:nvPicPr>
                <pic:blipFill>
                  <a:blip r:embed="rId3">
                    <a:extLst>
                      <a:ext uri="{28A0092B-C50C-407E-A947-70E740481C1C}">
                        <a14:useLocalDpi xmlns:a14="http://schemas.microsoft.com/office/drawing/2010/main" val="0"/>
                      </a:ext>
                    </a:extLst>
                  </a:blip>
                  <a:stretch>
                    <a:fillRect/>
                  </a:stretch>
                </pic:blipFill>
                <pic:spPr>
                  <a:xfrm>
                    <a:off x="0" y="0"/>
                    <a:ext cx="1036955" cy="857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296"/>
    <w:multiLevelType w:val="hybridMultilevel"/>
    <w:tmpl w:val="B92694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CC3E90"/>
    <w:multiLevelType w:val="hybridMultilevel"/>
    <w:tmpl w:val="0772F9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8131051"/>
    <w:multiLevelType w:val="hybridMultilevel"/>
    <w:tmpl w:val="9DAEB99E"/>
    <w:lvl w:ilvl="0" w:tplc="9C4C785A">
      <w:start w:val="4"/>
      <w:numFmt w:val="bullet"/>
      <w:lvlText w:val="-"/>
      <w:lvlJc w:val="left"/>
      <w:pPr>
        <w:ind w:left="720" w:hanging="360"/>
      </w:pPr>
      <w:rPr>
        <w:rFonts w:ascii="Roboto" w:eastAsiaTheme="minorHAnsi" w:hAnsi="Roboto"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97001033">
    <w:abstractNumId w:val="1"/>
  </w:num>
  <w:num w:numId="2" w16cid:durableId="1983343324">
    <w:abstractNumId w:val="2"/>
  </w:num>
  <w:num w:numId="3" w16cid:durableId="472527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262"/>
    <w:rsid w:val="00002A09"/>
    <w:rsid w:val="00007650"/>
    <w:rsid w:val="00015344"/>
    <w:rsid w:val="00027352"/>
    <w:rsid w:val="00041FFA"/>
    <w:rsid w:val="00055B92"/>
    <w:rsid w:val="0006761D"/>
    <w:rsid w:val="00084DDA"/>
    <w:rsid w:val="0009338A"/>
    <w:rsid w:val="000A3182"/>
    <w:rsid w:val="000B6EE9"/>
    <w:rsid w:val="000C3720"/>
    <w:rsid w:val="000C3CCF"/>
    <w:rsid w:val="000D5076"/>
    <w:rsid w:val="000E11F6"/>
    <w:rsid w:val="000E13F9"/>
    <w:rsid w:val="001135E1"/>
    <w:rsid w:val="00137434"/>
    <w:rsid w:val="00157B17"/>
    <w:rsid w:val="00170BE1"/>
    <w:rsid w:val="00177609"/>
    <w:rsid w:val="001838E8"/>
    <w:rsid w:val="00195287"/>
    <w:rsid w:val="00195FFE"/>
    <w:rsid w:val="001A58C8"/>
    <w:rsid w:val="001B0381"/>
    <w:rsid w:val="001F021F"/>
    <w:rsid w:val="001F074F"/>
    <w:rsid w:val="001F0762"/>
    <w:rsid w:val="00226CF2"/>
    <w:rsid w:val="0023462A"/>
    <w:rsid w:val="0023784C"/>
    <w:rsid w:val="0024596F"/>
    <w:rsid w:val="002459D4"/>
    <w:rsid w:val="00246D2F"/>
    <w:rsid w:val="00246E24"/>
    <w:rsid w:val="0025053F"/>
    <w:rsid w:val="002624DB"/>
    <w:rsid w:val="002634FD"/>
    <w:rsid w:val="00270C1A"/>
    <w:rsid w:val="00270E5F"/>
    <w:rsid w:val="00270FCF"/>
    <w:rsid w:val="00280D13"/>
    <w:rsid w:val="00282A4B"/>
    <w:rsid w:val="002928AC"/>
    <w:rsid w:val="0029380B"/>
    <w:rsid w:val="002F0A2A"/>
    <w:rsid w:val="002F1230"/>
    <w:rsid w:val="003132CB"/>
    <w:rsid w:val="003140F3"/>
    <w:rsid w:val="003162CC"/>
    <w:rsid w:val="00363F74"/>
    <w:rsid w:val="00392B49"/>
    <w:rsid w:val="003E06CC"/>
    <w:rsid w:val="00416EEA"/>
    <w:rsid w:val="00420BBE"/>
    <w:rsid w:val="00421BDB"/>
    <w:rsid w:val="00427FBD"/>
    <w:rsid w:val="00431363"/>
    <w:rsid w:val="004360A1"/>
    <w:rsid w:val="0044569F"/>
    <w:rsid w:val="00451231"/>
    <w:rsid w:val="0045708F"/>
    <w:rsid w:val="00460DAE"/>
    <w:rsid w:val="004825BA"/>
    <w:rsid w:val="004A3DB0"/>
    <w:rsid w:val="004F7FC1"/>
    <w:rsid w:val="00526678"/>
    <w:rsid w:val="00546390"/>
    <w:rsid w:val="00552CDE"/>
    <w:rsid w:val="0056392B"/>
    <w:rsid w:val="00567EA9"/>
    <w:rsid w:val="0058479F"/>
    <w:rsid w:val="005858C5"/>
    <w:rsid w:val="005B01AE"/>
    <w:rsid w:val="005C0FA4"/>
    <w:rsid w:val="005C7702"/>
    <w:rsid w:val="005D2864"/>
    <w:rsid w:val="005F5650"/>
    <w:rsid w:val="00612CEB"/>
    <w:rsid w:val="00613C5A"/>
    <w:rsid w:val="0063349D"/>
    <w:rsid w:val="00660C2D"/>
    <w:rsid w:val="00663300"/>
    <w:rsid w:val="0066463A"/>
    <w:rsid w:val="00671AF2"/>
    <w:rsid w:val="00693A87"/>
    <w:rsid w:val="006A06C9"/>
    <w:rsid w:val="006B3DD1"/>
    <w:rsid w:val="006B6E5E"/>
    <w:rsid w:val="006C50E0"/>
    <w:rsid w:val="006C62FE"/>
    <w:rsid w:val="006D437C"/>
    <w:rsid w:val="0070685E"/>
    <w:rsid w:val="00710DA9"/>
    <w:rsid w:val="007360B9"/>
    <w:rsid w:val="00765712"/>
    <w:rsid w:val="00770A8A"/>
    <w:rsid w:val="007839DC"/>
    <w:rsid w:val="0079369A"/>
    <w:rsid w:val="00795BC1"/>
    <w:rsid w:val="007C2671"/>
    <w:rsid w:val="007D3169"/>
    <w:rsid w:val="007D512D"/>
    <w:rsid w:val="007D7DAC"/>
    <w:rsid w:val="007E12FB"/>
    <w:rsid w:val="007F5E88"/>
    <w:rsid w:val="00807714"/>
    <w:rsid w:val="00845262"/>
    <w:rsid w:val="0085417E"/>
    <w:rsid w:val="00855775"/>
    <w:rsid w:val="00865B89"/>
    <w:rsid w:val="00875792"/>
    <w:rsid w:val="0087638D"/>
    <w:rsid w:val="008839C3"/>
    <w:rsid w:val="008A4662"/>
    <w:rsid w:val="008B780E"/>
    <w:rsid w:val="008C049A"/>
    <w:rsid w:val="008D4E61"/>
    <w:rsid w:val="009078D5"/>
    <w:rsid w:val="00907DFD"/>
    <w:rsid w:val="00914AB1"/>
    <w:rsid w:val="009225A4"/>
    <w:rsid w:val="0095211A"/>
    <w:rsid w:val="00956908"/>
    <w:rsid w:val="009731E2"/>
    <w:rsid w:val="00984635"/>
    <w:rsid w:val="009A0A5A"/>
    <w:rsid w:val="009A6468"/>
    <w:rsid w:val="009A7CA5"/>
    <w:rsid w:val="009B1046"/>
    <w:rsid w:val="009C2CBD"/>
    <w:rsid w:val="009D6490"/>
    <w:rsid w:val="009E5B85"/>
    <w:rsid w:val="00A14678"/>
    <w:rsid w:val="00A16E33"/>
    <w:rsid w:val="00A17AB9"/>
    <w:rsid w:val="00A329E7"/>
    <w:rsid w:val="00A40DC5"/>
    <w:rsid w:val="00A60A64"/>
    <w:rsid w:val="00A6798E"/>
    <w:rsid w:val="00A806A7"/>
    <w:rsid w:val="00A83F8F"/>
    <w:rsid w:val="00A93C78"/>
    <w:rsid w:val="00A96163"/>
    <w:rsid w:val="00AA5D17"/>
    <w:rsid w:val="00AC39EA"/>
    <w:rsid w:val="00AC5F4F"/>
    <w:rsid w:val="00AD63C3"/>
    <w:rsid w:val="00AE74DE"/>
    <w:rsid w:val="00AF1057"/>
    <w:rsid w:val="00AF4749"/>
    <w:rsid w:val="00B06E25"/>
    <w:rsid w:val="00B07036"/>
    <w:rsid w:val="00B17ACA"/>
    <w:rsid w:val="00B22357"/>
    <w:rsid w:val="00B57833"/>
    <w:rsid w:val="00B66D2F"/>
    <w:rsid w:val="00B677C6"/>
    <w:rsid w:val="00B70FAF"/>
    <w:rsid w:val="00B722E1"/>
    <w:rsid w:val="00B7779C"/>
    <w:rsid w:val="00BE3BBA"/>
    <w:rsid w:val="00BF02BE"/>
    <w:rsid w:val="00BF4782"/>
    <w:rsid w:val="00C1617C"/>
    <w:rsid w:val="00C32DFE"/>
    <w:rsid w:val="00C439F2"/>
    <w:rsid w:val="00C43A5A"/>
    <w:rsid w:val="00C45AA4"/>
    <w:rsid w:val="00C50E04"/>
    <w:rsid w:val="00C63AAD"/>
    <w:rsid w:val="00C8339A"/>
    <w:rsid w:val="00C8721D"/>
    <w:rsid w:val="00CA1500"/>
    <w:rsid w:val="00CC3533"/>
    <w:rsid w:val="00CC5A02"/>
    <w:rsid w:val="00CE36E1"/>
    <w:rsid w:val="00CF0D4D"/>
    <w:rsid w:val="00CF1F77"/>
    <w:rsid w:val="00D060B7"/>
    <w:rsid w:val="00D17584"/>
    <w:rsid w:val="00D2042C"/>
    <w:rsid w:val="00D34E59"/>
    <w:rsid w:val="00D405AF"/>
    <w:rsid w:val="00D84F8F"/>
    <w:rsid w:val="00D914D4"/>
    <w:rsid w:val="00D95389"/>
    <w:rsid w:val="00DA2A34"/>
    <w:rsid w:val="00DD4642"/>
    <w:rsid w:val="00DE1973"/>
    <w:rsid w:val="00DF210C"/>
    <w:rsid w:val="00DF4679"/>
    <w:rsid w:val="00DF4A82"/>
    <w:rsid w:val="00E00813"/>
    <w:rsid w:val="00E02937"/>
    <w:rsid w:val="00E203F3"/>
    <w:rsid w:val="00E20DA6"/>
    <w:rsid w:val="00E23163"/>
    <w:rsid w:val="00E3059D"/>
    <w:rsid w:val="00E40966"/>
    <w:rsid w:val="00E40C80"/>
    <w:rsid w:val="00E56449"/>
    <w:rsid w:val="00E71B69"/>
    <w:rsid w:val="00E92DB5"/>
    <w:rsid w:val="00EB005B"/>
    <w:rsid w:val="00EB5BD2"/>
    <w:rsid w:val="00EC3027"/>
    <w:rsid w:val="00ED068C"/>
    <w:rsid w:val="00ED0A69"/>
    <w:rsid w:val="00ED41B4"/>
    <w:rsid w:val="00EE2B5D"/>
    <w:rsid w:val="00EE5830"/>
    <w:rsid w:val="00EF0524"/>
    <w:rsid w:val="00F10CDB"/>
    <w:rsid w:val="00F17E0A"/>
    <w:rsid w:val="00F42AB7"/>
    <w:rsid w:val="00F57C6A"/>
    <w:rsid w:val="00F651E9"/>
    <w:rsid w:val="00F87B29"/>
    <w:rsid w:val="00FC297D"/>
    <w:rsid w:val="00FF0609"/>
    <w:rsid w:val="00FF21F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34896"/>
  <w15:chartTrackingRefBased/>
  <w15:docId w15:val="{BBA1358F-BC4C-4862-A6B9-168A2E2C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8C5"/>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8452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452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452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452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452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4526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4526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4526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4526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52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452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452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452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452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452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452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452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45262"/>
    <w:rPr>
      <w:rFonts w:eastAsiaTheme="majorEastAsia" w:cstheme="majorBidi"/>
      <w:color w:val="272727" w:themeColor="text1" w:themeTint="D8"/>
    </w:rPr>
  </w:style>
  <w:style w:type="paragraph" w:styleId="Ttulo">
    <w:name w:val="Title"/>
    <w:basedOn w:val="Normal"/>
    <w:next w:val="Normal"/>
    <w:link w:val="TtuloCar"/>
    <w:uiPriority w:val="10"/>
    <w:qFormat/>
    <w:rsid w:val="0084526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452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452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452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45262"/>
    <w:pPr>
      <w:spacing w:before="160"/>
      <w:jc w:val="center"/>
    </w:pPr>
    <w:rPr>
      <w:i/>
      <w:iCs/>
      <w:color w:val="404040" w:themeColor="text1" w:themeTint="BF"/>
    </w:rPr>
  </w:style>
  <w:style w:type="character" w:customStyle="1" w:styleId="CitaCar">
    <w:name w:val="Cita Car"/>
    <w:basedOn w:val="Fuentedeprrafopredeter"/>
    <w:link w:val="Cita"/>
    <w:uiPriority w:val="29"/>
    <w:rsid w:val="00845262"/>
    <w:rPr>
      <w:i/>
      <w:iCs/>
      <w:color w:val="404040" w:themeColor="text1" w:themeTint="BF"/>
    </w:rPr>
  </w:style>
  <w:style w:type="paragraph" w:styleId="Prrafodelista">
    <w:name w:val="List Paragraph"/>
    <w:basedOn w:val="Normal"/>
    <w:uiPriority w:val="34"/>
    <w:qFormat/>
    <w:rsid w:val="00845262"/>
    <w:pPr>
      <w:ind w:left="720"/>
      <w:contextualSpacing/>
    </w:pPr>
  </w:style>
  <w:style w:type="character" w:styleId="nfasisintenso">
    <w:name w:val="Intense Emphasis"/>
    <w:basedOn w:val="Fuentedeprrafopredeter"/>
    <w:uiPriority w:val="21"/>
    <w:qFormat/>
    <w:rsid w:val="00845262"/>
    <w:rPr>
      <w:i/>
      <w:iCs/>
      <w:color w:val="0F4761" w:themeColor="accent1" w:themeShade="BF"/>
    </w:rPr>
  </w:style>
  <w:style w:type="paragraph" w:styleId="Citadestacada">
    <w:name w:val="Intense Quote"/>
    <w:basedOn w:val="Normal"/>
    <w:next w:val="Normal"/>
    <w:link w:val="CitadestacadaCar"/>
    <w:uiPriority w:val="30"/>
    <w:qFormat/>
    <w:rsid w:val="00845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45262"/>
    <w:rPr>
      <w:i/>
      <w:iCs/>
      <w:color w:val="0F4761" w:themeColor="accent1" w:themeShade="BF"/>
    </w:rPr>
  </w:style>
  <w:style w:type="character" w:styleId="Referenciaintensa">
    <w:name w:val="Intense Reference"/>
    <w:basedOn w:val="Fuentedeprrafopredeter"/>
    <w:uiPriority w:val="32"/>
    <w:qFormat/>
    <w:rsid w:val="00845262"/>
    <w:rPr>
      <w:b/>
      <w:bCs/>
      <w:smallCaps/>
      <w:color w:val="0F4761" w:themeColor="accent1" w:themeShade="BF"/>
      <w:spacing w:val="5"/>
    </w:rPr>
  </w:style>
  <w:style w:type="paragraph" w:styleId="Encabezado">
    <w:name w:val="header"/>
    <w:basedOn w:val="Normal"/>
    <w:link w:val="EncabezadoCar"/>
    <w:uiPriority w:val="99"/>
    <w:unhideWhenUsed/>
    <w:rsid w:val="000E11F6"/>
    <w:pPr>
      <w:tabs>
        <w:tab w:val="center" w:pos="4252"/>
        <w:tab w:val="right" w:pos="8504"/>
      </w:tabs>
    </w:pPr>
  </w:style>
  <w:style w:type="character" w:customStyle="1" w:styleId="EncabezadoCar">
    <w:name w:val="Encabezado Car"/>
    <w:basedOn w:val="Fuentedeprrafopredeter"/>
    <w:link w:val="Encabezado"/>
    <w:uiPriority w:val="99"/>
    <w:rsid w:val="000E11F6"/>
  </w:style>
  <w:style w:type="paragraph" w:styleId="Piedepgina">
    <w:name w:val="footer"/>
    <w:basedOn w:val="Normal"/>
    <w:link w:val="PiedepginaCar"/>
    <w:uiPriority w:val="99"/>
    <w:unhideWhenUsed/>
    <w:rsid w:val="000E11F6"/>
    <w:pPr>
      <w:tabs>
        <w:tab w:val="center" w:pos="4252"/>
        <w:tab w:val="right" w:pos="8504"/>
      </w:tabs>
    </w:pPr>
  </w:style>
  <w:style w:type="character" w:customStyle="1" w:styleId="PiedepginaCar">
    <w:name w:val="Pie de página Car"/>
    <w:basedOn w:val="Fuentedeprrafopredeter"/>
    <w:link w:val="Piedepgina"/>
    <w:uiPriority w:val="99"/>
    <w:rsid w:val="000E11F6"/>
  </w:style>
  <w:style w:type="character" w:styleId="nfasis">
    <w:name w:val="Emphasis"/>
    <w:basedOn w:val="Fuentedeprrafopredeter"/>
    <w:uiPriority w:val="20"/>
    <w:qFormat/>
    <w:rsid w:val="005858C5"/>
    <w:rPr>
      <w:i/>
      <w:iCs/>
    </w:rPr>
  </w:style>
  <w:style w:type="character" w:styleId="Hipervnculo">
    <w:name w:val="Hyperlink"/>
    <w:basedOn w:val="Fuentedeprrafopredeter"/>
    <w:uiPriority w:val="99"/>
    <w:unhideWhenUsed/>
    <w:rsid w:val="009D6490"/>
    <w:rPr>
      <w:color w:val="467886" w:themeColor="hyperlink"/>
      <w:u w:val="single"/>
    </w:rPr>
  </w:style>
  <w:style w:type="character" w:styleId="Mencinsinresolver">
    <w:name w:val="Unresolved Mention"/>
    <w:basedOn w:val="Fuentedeprrafopredeter"/>
    <w:uiPriority w:val="99"/>
    <w:semiHidden/>
    <w:unhideWhenUsed/>
    <w:rsid w:val="009D6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entsa@bbmuseoak.eus"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5CB9B-7A7C-4F5E-A2A7-C707EFB3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3691</Words>
  <Characters>20301</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Bilboko Udala</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 Amundarain Garcia</dc:creator>
  <cp:keywords/>
  <dc:description/>
  <cp:lastModifiedBy>Sarai Lopez De Ciordia De La Orden</cp:lastModifiedBy>
  <cp:revision>3</cp:revision>
  <cp:lastPrinted>2026-05-26T08:53:00Z</cp:lastPrinted>
  <dcterms:created xsi:type="dcterms:W3CDTF">2026-06-03T12:08:00Z</dcterms:created>
  <dcterms:modified xsi:type="dcterms:W3CDTF">2026-06-04T06:51:00Z</dcterms:modified>
</cp:coreProperties>
</file>